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E3E27" w:rsidR="00CE3E27" w:rsidP="00CE3E27" w:rsidRDefault="00F65A2B" w14:paraId="271ADEC5" w14:textId="3F145600">
      <w:pPr>
        <w:rPr>
          <w:rFonts w:ascii="Arial" w:hAnsi="Arial" w:cs="Arial"/>
          <w:b w:val="1"/>
          <w:bCs w:val="1"/>
          <w:color w:val="00B0F0"/>
          <w:sz w:val="28"/>
          <w:szCs w:val="28"/>
        </w:rPr>
      </w:pPr>
      <w:r w:rsidRPr="2883F650" w:rsidR="00F65A2B">
        <w:rPr>
          <w:rFonts w:ascii="Arial" w:hAnsi="Arial" w:cs="Arial"/>
          <w:b w:val="1"/>
          <w:bCs w:val="1"/>
          <w:color w:val="00B0F0"/>
          <w:sz w:val="28"/>
          <w:szCs w:val="28"/>
        </w:rPr>
        <w:t>Extreme Weather teacher notes for Core Maths</w:t>
      </w:r>
    </w:p>
    <w:tbl>
      <w:tblPr>
        <w:tblStyle w:val="TableGrid"/>
        <w:tblW w:w="0" w:type="auto"/>
        <w:tblLook w:val="04A0" w:firstRow="1" w:lastRow="0" w:firstColumn="1" w:lastColumn="0" w:noHBand="0" w:noVBand="1"/>
      </w:tblPr>
      <w:tblGrid>
        <w:gridCol w:w="8784"/>
        <w:gridCol w:w="6604"/>
      </w:tblGrid>
      <w:tr w:rsidR="00656337" w:rsidTr="00294984" w14:paraId="486B8850" w14:textId="77777777">
        <w:tc>
          <w:tcPr>
            <w:tcW w:w="8784" w:type="dxa"/>
          </w:tcPr>
          <w:p w:rsidRPr="00294984" w:rsidR="00656337" w:rsidP="00D177EA" w:rsidRDefault="00656337" w14:paraId="10F9E218" w14:textId="7677F9A8">
            <w:pPr>
              <w:rPr>
                <w:rFonts w:ascii="Arial" w:hAnsi="Arial" w:eastAsia="Times New Roman" w:cs="Arial"/>
                <w:b/>
                <w:bCs/>
                <w:lang w:eastAsia="en-GB"/>
              </w:rPr>
            </w:pPr>
            <w:r w:rsidRPr="00294984">
              <w:rPr>
                <w:rFonts w:ascii="Arial" w:hAnsi="Arial" w:eastAsia="Times New Roman" w:cs="Arial"/>
                <w:b/>
                <w:bCs/>
                <w:lang w:eastAsia="en-GB"/>
              </w:rPr>
              <w:t>Brief overview of session ‘</w:t>
            </w:r>
            <w:r w:rsidRPr="00294984" w:rsidR="003377E2">
              <w:rPr>
                <w:rFonts w:ascii="Arial" w:hAnsi="Arial" w:eastAsia="Times New Roman" w:cs="Arial"/>
                <w:b/>
                <w:bCs/>
                <w:lang w:eastAsia="en-GB"/>
              </w:rPr>
              <w:t>logic’</w:t>
            </w:r>
          </w:p>
        </w:tc>
        <w:tc>
          <w:tcPr>
            <w:tcW w:w="6604" w:type="dxa"/>
          </w:tcPr>
          <w:p w:rsidRPr="00294984" w:rsidR="00656337" w:rsidP="00D177EA" w:rsidRDefault="003377E2" w14:paraId="5D636020" w14:textId="1BB045DD">
            <w:pPr>
              <w:rPr>
                <w:rFonts w:ascii="Arial" w:hAnsi="Arial" w:eastAsia="Times New Roman" w:cs="Arial"/>
                <w:b/>
                <w:bCs/>
                <w:lang w:eastAsia="en-GB"/>
              </w:rPr>
            </w:pPr>
            <w:r w:rsidRPr="00294984">
              <w:rPr>
                <w:rFonts w:ascii="Arial" w:hAnsi="Arial" w:eastAsia="Times New Roman" w:cs="Arial"/>
                <w:b/>
                <w:bCs/>
                <w:lang w:eastAsia="en-GB"/>
              </w:rPr>
              <w:t>Mathematical opportunities offered</w:t>
            </w:r>
          </w:p>
        </w:tc>
      </w:tr>
      <w:tr w:rsidR="00656337" w:rsidTr="00294984" w14:paraId="52F4B6A1" w14:textId="77777777">
        <w:tc>
          <w:tcPr>
            <w:tcW w:w="8784" w:type="dxa"/>
          </w:tcPr>
          <w:p w:rsidR="00656337" w:rsidP="003377E2" w:rsidRDefault="00630832" w14:paraId="0B1B20D8" w14:textId="77777777">
            <w:pPr>
              <w:numPr>
                <w:ilvl w:val="0"/>
                <w:numId w:val="11"/>
              </w:numPr>
              <w:spacing w:before="100" w:beforeAutospacing="1" w:after="100" w:afterAutospacing="1"/>
              <w:rPr>
                <w:rFonts w:ascii="Arial" w:hAnsi="Arial" w:eastAsia="Times New Roman" w:cs="Arial"/>
                <w:sz w:val="21"/>
                <w:szCs w:val="21"/>
                <w:lang w:eastAsia="en-GB"/>
              </w:rPr>
            </w:pPr>
            <w:r>
              <w:rPr>
                <w:rFonts w:ascii="Arial" w:hAnsi="Arial" w:eastAsia="Times New Roman" w:cs="Arial"/>
                <w:sz w:val="21"/>
                <w:szCs w:val="21"/>
                <w:lang w:eastAsia="en-GB"/>
              </w:rPr>
              <w:t>Do reports of extreme cold weather provide evidence that global warming is not happening?</w:t>
            </w:r>
          </w:p>
          <w:p w:rsidR="000E4C86" w:rsidP="003377E2" w:rsidRDefault="00C40A22" w14:paraId="15C3B795" w14:textId="4138B59D">
            <w:pPr>
              <w:numPr>
                <w:ilvl w:val="0"/>
                <w:numId w:val="11"/>
              </w:numPr>
              <w:spacing w:before="100" w:beforeAutospacing="1" w:after="100" w:afterAutospacing="1"/>
              <w:rPr>
                <w:rFonts w:ascii="Arial" w:hAnsi="Arial" w:eastAsia="Times New Roman" w:cs="Arial"/>
                <w:sz w:val="21"/>
                <w:szCs w:val="21"/>
                <w:lang w:eastAsia="en-GB"/>
              </w:rPr>
            </w:pPr>
            <w:r>
              <w:rPr>
                <w:rFonts w:ascii="Arial" w:hAnsi="Arial" w:eastAsia="Times New Roman" w:cs="Arial"/>
                <w:sz w:val="21"/>
                <w:szCs w:val="21"/>
                <w:lang w:eastAsia="en-GB"/>
              </w:rPr>
              <w:t xml:space="preserve">Show the New York Times </w:t>
            </w:r>
            <w:r w:rsidR="00560C04">
              <w:rPr>
                <w:rFonts w:ascii="Arial" w:hAnsi="Arial" w:eastAsia="Times New Roman" w:cs="Arial"/>
                <w:sz w:val="21"/>
                <w:szCs w:val="21"/>
                <w:lang w:eastAsia="en-GB"/>
              </w:rPr>
              <w:t>graphs of summer temperature distributions for the Northern Hemisphere</w:t>
            </w:r>
            <w:r w:rsidR="00716E0E">
              <w:rPr>
                <w:rFonts w:ascii="Arial" w:hAnsi="Arial" w:eastAsia="Times New Roman" w:cs="Arial"/>
                <w:sz w:val="21"/>
                <w:szCs w:val="21"/>
                <w:lang w:eastAsia="en-GB"/>
              </w:rPr>
              <w:t xml:space="preserve"> for different periods.</w:t>
            </w:r>
          </w:p>
          <w:p w:rsidR="00D43DC1" w:rsidP="00D43DC1" w:rsidRDefault="00F07B38" w14:paraId="7FEE7E71" w14:textId="77777777">
            <w:pPr>
              <w:numPr>
                <w:ilvl w:val="0"/>
                <w:numId w:val="11"/>
              </w:numPr>
              <w:spacing w:before="100" w:beforeAutospacing="1" w:after="100" w:afterAutospacing="1"/>
              <w:rPr>
                <w:rFonts w:ascii="Arial" w:hAnsi="Arial" w:eastAsia="Times New Roman" w:cs="Arial"/>
                <w:sz w:val="21"/>
                <w:szCs w:val="21"/>
                <w:lang w:eastAsia="en-GB"/>
              </w:rPr>
            </w:pPr>
            <w:r w:rsidRPr="006278C9">
              <w:rPr>
                <w:rFonts w:ascii="Arial" w:hAnsi="Arial" w:eastAsia="Times New Roman" w:cs="Arial"/>
                <w:sz w:val="21"/>
                <w:szCs w:val="21"/>
                <w:lang w:eastAsia="en-GB"/>
              </w:rPr>
              <w:t>Interrogate</w:t>
            </w:r>
            <w:r w:rsidRPr="006278C9" w:rsidR="006278C9">
              <w:rPr>
                <w:rFonts w:ascii="Arial" w:hAnsi="Arial" w:eastAsia="Times New Roman" w:cs="Arial"/>
                <w:sz w:val="21"/>
                <w:szCs w:val="21"/>
                <w:lang w:eastAsia="en-GB"/>
              </w:rPr>
              <w:t>/critique these graphs</w:t>
            </w:r>
          </w:p>
          <w:p w:rsidR="00AC5FCB" w:rsidP="00D43DC1" w:rsidRDefault="00AC5FCB" w14:paraId="582CC4FF" w14:textId="41EC1832">
            <w:pPr>
              <w:numPr>
                <w:ilvl w:val="0"/>
                <w:numId w:val="11"/>
              </w:numPr>
              <w:spacing w:before="100" w:beforeAutospacing="1" w:after="100" w:afterAutospacing="1"/>
              <w:rPr>
                <w:rFonts w:ascii="Arial" w:hAnsi="Arial" w:eastAsia="Times New Roman" w:cs="Arial"/>
                <w:sz w:val="21"/>
                <w:szCs w:val="21"/>
                <w:lang w:eastAsia="en-GB"/>
              </w:rPr>
            </w:pPr>
            <w:r>
              <w:rPr>
                <w:rFonts w:ascii="Arial" w:hAnsi="Arial" w:eastAsia="Times New Roman" w:cs="Arial"/>
                <w:sz w:val="21"/>
                <w:szCs w:val="21"/>
                <w:lang w:eastAsia="en-GB"/>
              </w:rPr>
              <w:t xml:space="preserve">The distributions of temperatures are approximately Normal distributions and the </w:t>
            </w:r>
            <w:r w:rsidR="00F07B38">
              <w:rPr>
                <w:rFonts w:ascii="Arial" w:hAnsi="Arial" w:eastAsia="Times New Roman" w:cs="Arial"/>
                <w:sz w:val="21"/>
                <w:szCs w:val="21"/>
                <w:lang w:eastAsia="en-GB"/>
              </w:rPr>
              <w:t xml:space="preserve">mean and </w:t>
            </w:r>
            <w:r w:rsidR="00C46575">
              <w:rPr>
                <w:rFonts w:ascii="Arial" w:hAnsi="Arial" w:eastAsia="Times New Roman" w:cs="Arial"/>
                <w:sz w:val="21"/>
                <w:szCs w:val="21"/>
                <w:lang w:eastAsia="en-GB"/>
              </w:rPr>
              <w:t>standard deviation</w:t>
            </w:r>
            <w:r w:rsidR="00C9500E">
              <w:rPr>
                <w:rFonts w:ascii="Arial" w:hAnsi="Arial" w:eastAsia="Times New Roman" w:cs="Arial"/>
                <w:sz w:val="21"/>
                <w:szCs w:val="21"/>
                <w:lang w:eastAsia="en-GB"/>
              </w:rPr>
              <w:t xml:space="preserve"> both</w:t>
            </w:r>
            <w:r w:rsidR="00F07B38">
              <w:rPr>
                <w:rFonts w:ascii="Arial" w:hAnsi="Arial" w:eastAsia="Times New Roman" w:cs="Arial"/>
                <w:sz w:val="21"/>
                <w:szCs w:val="21"/>
                <w:lang w:eastAsia="en-GB"/>
              </w:rPr>
              <w:t xml:space="preserve"> increase as the time period becomes more recent.</w:t>
            </w:r>
          </w:p>
          <w:p w:rsidR="00C9500E" w:rsidP="00D43DC1" w:rsidRDefault="00952C3C" w14:paraId="7DEB271D" w14:textId="47AE52EA">
            <w:pPr>
              <w:numPr>
                <w:ilvl w:val="0"/>
                <w:numId w:val="11"/>
              </w:numPr>
              <w:spacing w:before="100" w:beforeAutospacing="1" w:after="100" w:afterAutospacing="1"/>
              <w:rPr>
                <w:rFonts w:ascii="Arial" w:hAnsi="Arial" w:eastAsia="Times New Roman" w:cs="Arial"/>
                <w:sz w:val="21"/>
                <w:szCs w:val="21"/>
                <w:lang w:eastAsia="en-GB"/>
              </w:rPr>
            </w:pPr>
            <w:r>
              <w:rPr>
                <w:rFonts w:ascii="Arial" w:hAnsi="Arial" w:eastAsia="Times New Roman" w:cs="Arial"/>
                <w:sz w:val="21"/>
                <w:szCs w:val="21"/>
                <w:lang w:eastAsia="en-GB"/>
              </w:rPr>
              <w:t>Use the dynamic bell curve to calculate probabilities of different temperatures</w:t>
            </w:r>
            <w:r w:rsidR="00835874">
              <w:rPr>
                <w:rFonts w:ascii="Arial" w:hAnsi="Arial" w:eastAsia="Times New Roman" w:cs="Arial"/>
                <w:sz w:val="21"/>
                <w:szCs w:val="21"/>
                <w:lang w:eastAsia="en-GB"/>
              </w:rPr>
              <w:t xml:space="preserve"> in different </w:t>
            </w:r>
            <w:r w:rsidR="00D01B8A">
              <w:rPr>
                <w:rFonts w:ascii="Arial" w:hAnsi="Arial" w:eastAsia="Times New Roman" w:cs="Arial"/>
                <w:sz w:val="21"/>
                <w:szCs w:val="21"/>
                <w:lang w:eastAsia="en-GB"/>
              </w:rPr>
              <w:t>time periods.</w:t>
            </w:r>
          </w:p>
          <w:p w:rsidR="00952C3C" w:rsidP="00D43DC1" w:rsidRDefault="00D230FA" w14:paraId="1190EF79" w14:textId="3B5A0F00">
            <w:pPr>
              <w:numPr>
                <w:ilvl w:val="0"/>
                <w:numId w:val="11"/>
              </w:numPr>
              <w:spacing w:before="100" w:beforeAutospacing="1" w:after="100" w:afterAutospacing="1"/>
              <w:rPr>
                <w:rFonts w:ascii="Arial" w:hAnsi="Arial" w:eastAsia="Times New Roman" w:cs="Arial"/>
                <w:sz w:val="21"/>
                <w:szCs w:val="21"/>
                <w:lang w:eastAsia="en-GB"/>
              </w:rPr>
            </w:pPr>
            <w:r>
              <w:rPr>
                <w:rFonts w:ascii="Arial" w:hAnsi="Arial" w:eastAsia="Times New Roman" w:cs="Arial"/>
                <w:sz w:val="21"/>
                <w:szCs w:val="21"/>
                <w:lang w:eastAsia="en-GB"/>
              </w:rPr>
              <w:t xml:space="preserve">Despite the mean temperature increasing, the </w:t>
            </w:r>
            <w:r w:rsidR="00B116F4">
              <w:rPr>
                <w:rFonts w:ascii="Arial" w:hAnsi="Arial" w:eastAsia="Times New Roman" w:cs="Arial"/>
                <w:sz w:val="21"/>
                <w:szCs w:val="21"/>
                <w:lang w:eastAsia="en-GB"/>
              </w:rPr>
              <w:t>standard deviation</w:t>
            </w:r>
            <w:r>
              <w:rPr>
                <w:rFonts w:ascii="Arial" w:hAnsi="Arial" w:eastAsia="Times New Roman" w:cs="Arial"/>
                <w:sz w:val="21"/>
                <w:szCs w:val="21"/>
                <w:lang w:eastAsia="en-GB"/>
              </w:rPr>
              <w:t xml:space="preserve"> </w:t>
            </w:r>
            <w:r w:rsidR="00D01B8A">
              <w:rPr>
                <w:rFonts w:ascii="Arial" w:hAnsi="Arial" w:eastAsia="Times New Roman" w:cs="Arial"/>
                <w:sz w:val="21"/>
                <w:szCs w:val="21"/>
                <w:lang w:eastAsia="en-GB"/>
              </w:rPr>
              <w:t xml:space="preserve">also </w:t>
            </w:r>
            <w:r>
              <w:rPr>
                <w:rFonts w:ascii="Arial" w:hAnsi="Arial" w:eastAsia="Times New Roman" w:cs="Arial"/>
                <w:sz w:val="21"/>
                <w:szCs w:val="21"/>
                <w:lang w:eastAsia="en-GB"/>
              </w:rPr>
              <w:t xml:space="preserve">increasing </w:t>
            </w:r>
            <w:r w:rsidR="0002543A">
              <w:rPr>
                <w:rFonts w:ascii="Arial" w:hAnsi="Arial" w:eastAsia="Times New Roman" w:cs="Arial"/>
                <w:sz w:val="21"/>
                <w:szCs w:val="21"/>
                <w:lang w:eastAsia="en-GB"/>
              </w:rPr>
              <w:t>means that the probability of extreme low temperatures increases.</w:t>
            </w:r>
          </w:p>
          <w:p w:rsidRPr="003377E2" w:rsidR="00B163C0" w:rsidP="00D43DC1" w:rsidRDefault="00B163C0" w14:paraId="605932FC" w14:textId="3D34EB7E">
            <w:pPr>
              <w:numPr>
                <w:ilvl w:val="0"/>
                <w:numId w:val="11"/>
              </w:numPr>
              <w:spacing w:before="100" w:beforeAutospacing="1" w:after="100" w:afterAutospacing="1"/>
              <w:rPr>
                <w:rFonts w:ascii="Arial" w:hAnsi="Arial" w:eastAsia="Times New Roman" w:cs="Arial"/>
                <w:sz w:val="21"/>
                <w:szCs w:val="21"/>
                <w:lang w:eastAsia="en-GB"/>
              </w:rPr>
            </w:pPr>
            <w:r>
              <w:rPr>
                <w:rFonts w:ascii="Arial" w:hAnsi="Arial" w:eastAsia="Times New Roman" w:cs="Arial"/>
                <w:sz w:val="21"/>
                <w:szCs w:val="21"/>
                <w:lang w:eastAsia="en-GB"/>
              </w:rPr>
              <w:t xml:space="preserve">Normal distributions </w:t>
            </w:r>
            <w:r w:rsidR="00C46575">
              <w:rPr>
                <w:rFonts w:ascii="Arial" w:hAnsi="Arial" w:eastAsia="Times New Roman" w:cs="Arial"/>
                <w:sz w:val="21"/>
                <w:szCs w:val="21"/>
                <w:lang w:eastAsia="en-GB"/>
              </w:rPr>
              <w:t xml:space="preserve">and bell curves </w:t>
            </w:r>
            <w:r>
              <w:rPr>
                <w:rFonts w:ascii="Arial" w:hAnsi="Arial" w:eastAsia="Times New Roman" w:cs="Arial"/>
                <w:sz w:val="21"/>
                <w:szCs w:val="21"/>
                <w:lang w:eastAsia="en-GB"/>
              </w:rPr>
              <w:t xml:space="preserve">can explain </w:t>
            </w:r>
            <w:r w:rsidR="009E0578">
              <w:rPr>
                <w:rFonts w:ascii="Arial" w:hAnsi="Arial" w:eastAsia="Times New Roman" w:cs="Arial"/>
                <w:sz w:val="21"/>
                <w:szCs w:val="21"/>
                <w:lang w:eastAsia="en-GB"/>
              </w:rPr>
              <w:t xml:space="preserve">a higher frequency of </w:t>
            </w:r>
            <w:r>
              <w:rPr>
                <w:rFonts w:ascii="Arial" w:hAnsi="Arial" w:eastAsia="Times New Roman" w:cs="Arial"/>
                <w:sz w:val="21"/>
                <w:szCs w:val="21"/>
                <w:lang w:eastAsia="en-GB"/>
              </w:rPr>
              <w:t>extreme cold weather despite global warming.</w:t>
            </w:r>
          </w:p>
        </w:tc>
        <w:tc>
          <w:tcPr>
            <w:tcW w:w="6604" w:type="dxa"/>
          </w:tcPr>
          <w:p w:rsidR="00791F6D" w:rsidP="00791F6D" w:rsidRDefault="00791F6D" w14:paraId="04FDEC3D" w14:textId="3052559E">
            <w:pPr>
              <w:pStyle w:val="ListParagraph"/>
              <w:numPr>
                <w:ilvl w:val="0"/>
                <w:numId w:val="11"/>
              </w:numPr>
              <w:rPr>
                <w:rFonts w:ascii="Arial" w:hAnsi="Arial" w:eastAsia="Times New Roman" w:cs="Arial"/>
                <w:lang w:eastAsia="en-GB"/>
              </w:rPr>
            </w:pPr>
            <w:r>
              <w:rPr>
                <w:rFonts w:ascii="Arial" w:hAnsi="Arial" w:eastAsia="Times New Roman" w:cs="Arial"/>
                <w:lang w:eastAsia="en-GB"/>
              </w:rPr>
              <w:t>Interpretation of data, statistics, graphs, infographics</w:t>
            </w:r>
            <w:r w:rsidR="00CD606E">
              <w:rPr>
                <w:rFonts w:ascii="Arial" w:hAnsi="Arial" w:eastAsia="Times New Roman" w:cs="Arial"/>
                <w:lang w:eastAsia="en-GB"/>
              </w:rPr>
              <w:t xml:space="preserve"> in context</w:t>
            </w:r>
          </w:p>
          <w:p w:rsidR="00CD606E" w:rsidP="00791F6D" w:rsidRDefault="00CD606E" w14:paraId="61AB50A2" w14:textId="1E005140">
            <w:pPr>
              <w:pStyle w:val="ListParagraph"/>
              <w:numPr>
                <w:ilvl w:val="0"/>
                <w:numId w:val="11"/>
              </w:numPr>
              <w:rPr>
                <w:rFonts w:ascii="Arial" w:hAnsi="Arial" w:eastAsia="Times New Roman" w:cs="Arial"/>
                <w:lang w:eastAsia="en-GB"/>
              </w:rPr>
            </w:pPr>
            <w:r>
              <w:rPr>
                <w:rFonts w:ascii="Arial" w:hAnsi="Arial" w:eastAsia="Times New Roman" w:cs="Arial"/>
                <w:lang w:eastAsia="en-GB"/>
              </w:rPr>
              <w:t>Critiquing graphs</w:t>
            </w:r>
          </w:p>
          <w:p w:rsidR="00001AE0" w:rsidP="00001AE0" w:rsidRDefault="00001AE0" w14:paraId="7BD9BA43" w14:textId="64045835">
            <w:pPr>
              <w:pStyle w:val="ListParagraph"/>
              <w:numPr>
                <w:ilvl w:val="0"/>
                <w:numId w:val="11"/>
              </w:numPr>
              <w:rPr>
                <w:rFonts w:ascii="Arial" w:hAnsi="Arial" w:eastAsia="Times New Roman" w:cs="Arial"/>
                <w:lang w:eastAsia="en-GB"/>
              </w:rPr>
            </w:pPr>
            <w:r>
              <w:rPr>
                <w:rFonts w:ascii="Arial" w:hAnsi="Arial" w:eastAsia="Times New Roman" w:cs="Arial"/>
                <w:lang w:eastAsia="en-GB"/>
              </w:rPr>
              <w:t>Reading scales</w:t>
            </w:r>
          </w:p>
          <w:p w:rsidR="002A1C89" w:rsidP="00001AE0" w:rsidRDefault="002A1C89" w14:paraId="15B8C485" w14:textId="42C9CA86">
            <w:pPr>
              <w:pStyle w:val="ListParagraph"/>
              <w:numPr>
                <w:ilvl w:val="0"/>
                <w:numId w:val="11"/>
              </w:numPr>
              <w:rPr>
                <w:rFonts w:ascii="Arial" w:hAnsi="Arial" w:eastAsia="Times New Roman" w:cs="Arial"/>
                <w:lang w:eastAsia="en-GB"/>
              </w:rPr>
            </w:pPr>
            <w:r>
              <w:rPr>
                <w:rFonts w:ascii="Arial" w:hAnsi="Arial" w:eastAsia="Times New Roman" w:cs="Arial"/>
                <w:lang w:eastAsia="en-GB"/>
              </w:rPr>
              <w:t xml:space="preserve">Using standard form to write very </w:t>
            </w:r>
            <w:r w:rsidR="0091430A">
              <w:rPr>
                <w:rFonts w:ascii="Arial" w:hAnsi="Arial" w:eastAsia="Times New Roman" w:cs="Arial"/>
                <w:lang w:eastAsia="en-GB"/>
              </w:rPr>
              <w:t>large or very small numbers</w:t>
            </w:r>
          </w:p>
          <w:p w:rsidR="00851ADF" w:rsidP="00791F6D" w:rsidRDefault="00851ADF" w14:paraId="46E30CEB" w14:textId="1FFC59F4">
            <w:pPr>
              <w:pStyle w:val="ListParagraph"/>
              <w:numPr>
                <w:ilvl w:val="0"/>
                <w:numId w:val="11"/>
              </w:numPr>
              <w:rPr>
                <w:rFonts w:ascii="Arial" w:hAnsi="Arial" w:eastAsia="Times New Roman" w:cs="Arial"/>
                <w:lang w:eastAsia="en-GB"/>
              </w:rPr>
            </w:pPr>
            <w:r>
              <w:rPr>
                <w:rFonts w:ascii="Arial" w:hAnsi="Arial" w:eastAsia="Times New Roman" w:cs="Arial"/>
                <w:lang w:eastAsia="en-GB"/>
              </w:rPr>
              <w:t>Fitting a Normal distribution or bell curve to a graph</w:t>
            </w:r>
          </w:p>
          <w:p w:rsidR="00911A14" w:rsidP="00791F6D" w:rsidRDefault="005C1CA6" w14:paraId="65743792" w14:textId="700583D4">
            <w:pPr>
              <w:pStyle w:val="ListParagraph"/>
              <w:numPr>
                <w:ilvl w:val="0"/>
                <w:numId w:val="11"/>
              </w:numPr>
              <w:rPr>
                <w:rFonts w:ascii="Arial" w:hAnsi="Arial" w:eastAsia="Times New Roman" w:cs="Arial"/>
                <w:lang w:eastAsia="en-GB"/>
              </w:rPr>
            </w:pPr>
            <w:r>
              <w:rPr>
                <w:rFonts w:ascii="Arial" w:hAnsi="Arial" w:eastAsia="Times New Roman" w:cs="Arial"/>
                <w:lang w:eastAsia="en-GB"/>
              </w:rPr>
              <w:t>Explor</w:t>
            </w:r>
            <w:r w:rsidR="00911A14">
              <w:rPr>
                <w:rFonts w:ascii="Arial" w:hAnsi="Arial" w:eastAsia="Times New Roman" w:cs="Arial"/>
                <w:lang w:eastAsia="en-GB"/>
              </w:rPr>
              <w:t xml:space="preserve">ing the effect of adjusting mean and </w:t>
            </w:r>
            <w:r>
              <w:rPr>
                <w:rFonts w:ascii="Arial" w:hAnsi="Arial" w:eastAsia="Times New Roman" w:cs="Arial"/>
                <w:lang w:eastAsia="en-GB"/>
              </w:rPr>
              <w:t>standard deviation</w:t>
            </w:r>
            <w:r w:rsidR="002E1D65">
              <w:rPr>
                <w:rFonts w:ascii="Arial" w:hAnsi="Arial" w:eastAsia="Times New Roman" w:cs="Arial"/>
                <w:lang w:eastAsia="en-GB"/>
              </w:rPr>
              <w:t xml:space="preserve"> </w:t>
            </w:r>
            <w:r w:rsidR="00851ADF">
              <w:rPr>
                <w:rFonts w:ascii="Arial" w:hAnsi="Arial" w:eastAsia="Times New Roman" w:cs="Arial"/>
                <w:lang w:eastAsia="en-GB"/>
              </w:rPr>
              <w:t>on a bell curve</w:t>
            </w:r>
          </w:p>
          <w:p w:rsidR="002A46AD" w:rsidP="00791F6D" w:rsidRDefault="002A46AD" w14:paraId="4BA8294D" w14:textId="03DE07A1">
            <w:pPr>
              <w:pStyle w:val="ListParagraph"/>
              <w:numPr>
                <w:ilvl w:val="0"/>
                <w:numId w:val="11"/>
              </w:numPr>
              <w:rPr>
                <w:rFonts w:ascii="Arial" w:hAnsi="Arial" w:eastAsia="Times New Roman" w:cs="Arial"/>
                <w:lang w:eastAsia="en-GB"/>
              </w:rPr>
            </w:pPr>
            <w:r>
              <w:rPr>
                <w:rFonts w:ascii="Arial" w:hAnsi="Arial" w:eastAsia="Times New Roman" w:cs="Arial"/>
                <w:lang w:eastAsia="en-GB"/>
              </w:rPr>
              <w:t xml:space="preserve">Understanding that probabilities can be represented </w:t>
            </w:r>
            <w:r w:rsidR="00001AE0">
              <w:rPr>
                <w:rFonts w:ascii="Arial" w:hAnsi="Arial" w:eastAsia="Times New Roman" w:cs="Arial"/>
                <w:lang w:eastAsia="en-GB"/>
              </w:rPr>
              <w:t>and calculated using areas</w:t>
            </w:r>
          </w:p>
          <w:p w:rsidR="00001AE0" w:rsidP="00001AE0" w:rsidRDefault="00001AE0" w14:paraId="0210BFEC" w14:textId="77777777">
            <w:pPr>
              <w:pStyle w:val="ListParagraph"/>
              <w:numPr>
                <w:ilvl w:val="0"/>
                <w:numId w:val="11"/>
              </w:numPr>
              <w:rPr>
                <w:rFonts w:ascii="Arial" w:hAnsi="Arial" w:eastAsia="Times New Roman" w:cs="Arial"/>
                <w:lang w:eastAsia="en-GB"/>
              </w:rPr>
            </w:pPr>
            <w:r>
              <w:rPr>
                <w:rFonts w:ascii="Arial" w:hAnsi="Arial" w:eastAsia="Times New Roman" w:cs="Arial"/>
                <w:lang w:eastAsia="en-GB"/>
              </w:rPr>
              <w:t>Analysing and comparing data in order to develop and present a conclusion</w:t>
            </w:r>
          </w:p>
          <w:p w:rsidRPr="00001AE0" w:rsidR="002C6B92" w:rsidP="00001AE0" w:rsidRDefault="002C6B92" w14:paraId="5905EA27" w14:textId="39CA9557">
            <w:pPr>
              <w:rPr>
                <w:rFonts w:ascii="Arial" w:hAnsi="Arial" w:eastAsia="Times New Roman" w:cs="Arial"/>
                <w:lang w:eastAsia="en-GB"/>
              </w:rPr>
            </w:pPr>
          </w:p>
        </w:tc>
      </w:tr>
    </w:tbl>
    <w:p w:rsidR="00656337" w:rsidP="00D177EA" w:rsidRDefault="00656337" w14:paraId="32AE1EF1" w14:textId="722A9DA2">
      <w:pPr>
        <w:spacing w:after="0" w:line="240" w:lineRule="auto"/>
        <w:rPr>
          <w:rFonts w:ascii="Arial" w:hAnsi="Arial" w:eastAsia="Times New Roman" w:cs="Arial"/>
          <w:lang w:eastAsia="en-GB"/>
        </w:rPr>
      </w:pPr>
    </w:p>
    <w:p w:rsidR="002733F1" w:rsidP="00D177EA" w:rsidRDefault="00D15413" w14:paraId="67EE444A" w14:textId="346ED79A">
      <w:pPr>
        <w:spacing w:after="0" w:line="240" w:lineRule="auto"/>
        <w:rPr>
          <w:rStyle w:val="Hyperlink"/>
          <w:rFonts w:ascii="Arial" w:hAnsi="Arial" w:eastAsia="Times New Roman" w:cs="Arial"/>
          <w:lang w:eastAsia="en-GB"/>
        </w:rPr>
      </w:pPr>
      <w:r>
        <w:rPr>
          <w:rFonts w:ascii="Arial" w:hAnsi="Arial" w:eastAsia="Times New Roman" w:cs="Arial"/>
          <w:lang w:eastAsia="en-GB"/>
        </w:rPr>
        <w:t xml:space="preserve">Desmos activity available here: </w:t>
      </w:r>
      <w:hyperlink w:history="1" r:id="rId10">
        <w:r w:rsidRPr="00C80E63">
          <w:rPr>
            <w:rStyle w:val="Hyperlink"/>
            <w:rFonts w:ascii="Arial" w:hAnsi="Arial" w:eastAsia="Times New Roman" w:cs="Arial"/>
            <w:lang w:eastAsia="en-GB"/>
          </w:rPr>
          <w:t>https://teacher.desmos.com/activitybuilder/custom/6032e8d3f60b700ce9b36ebc</w:t>
        </w:r>
      </w:hyperlink>
    </w:p>
    <w:p w:rsidRPr="0051335E" w:rsidR="0051335E" w:rsidP="00D177EA" w:rsidRDefault="0051335E" w14:paraId="1B5200C5" w14:textId="022C76D6">
      <w:pPr>
        <w:spacing w:after="0" w:line="240" w:lineRule="auto"/>
        <w:rPr>
          <w:rFonts w:ascii="Arial" w:hAnsi="Arial" w:eastAsia="Times New Roman" w:cs="Arial"/>
          <w:lang w:eastAsia="en-GB"/>
        </w:rPr>
      </w:pPr>
      <w:r>
        <w:rPr>
          <w:rFonts w:ascii="Arial" w:hAnsi="Arial" w:eastAsia="Times New Roman" w:cs="Arial"/>
          <w:lang w:eastAsia="en-GB"/>
        </w:rPr>
        <w:t>Brief</w:t>
      </w:r>
      <w:r w:rsidRPr="0051335E">
        <w:rPr>
          <w:rFonts w:ascii="Arial" w:hAnsi="Arial" w:eastAsia="Times New Roman" w:cs="Arial"/>
          <w:lang w:eastAsia="en-GB"/>
        </w:rPr>
        <w:t xml:space="preserve"> instructions</w:t>
      </w:r>
      <w:r>
        <w:rPr>
          <w:rFonts w:ascii="Arial" w:hAnsi="Arial" w:eastAsia="Times New Roman" w:cs="Arial"/>
          <w:lang w:eastAsia="en-GB"/>
        </w:rPr>
        <w:t xml:space="preserve"> for getting started with Desmos</w:t>
      </w:r>
      <w:r w:rsidRPr="0051335E">
        <w:rPr>
          <w:rFonts w:ascii="Arial" w:hAnsi="Arial" w:eastAsia="Times New Roman" w:cs="Arial"/>
          <w:lang w:eastAsia="en-GB"/>
        </w:rPr>
        <w:t xml:space="preserve"> can be found </w:t>
      </w:r>
      <w:r w:rsidR="00AA5D69">
        <w:rPr>
          <w:rFonts w:ascii="Arial" w:hAnsi="Arial" w:eastAsia="Times New Roman" w:cs="Arial"/>
          <w:lang w:eastAsia="en-GB"/>
        </w:rPr>
        <w:t>on the final</w:t>
      </w:r>
      <w:r w:rsidRPr="0051335E">
        <w:rPr>
          <w:rFonts w:ascii="Arial" w:hAnsi="Arial" w:eastAsia="Times New Roman" w:cs="Arial"/>
          <w:lang w:eastAsia="en-GB"/>
        </w:rPr>
        <w:t xml:space="preserve"> page</w:t>
      </w:r>
      <w:r>
        <w:rPr>
          <w:rFonts w:ascii="Arial" w:hAnsi="Arial" w:eastAsia="Times New Roman" w:cs="Arial"/>
          <w:lang w:eastAsia="en-GB"/>
        </w:rPr>
        <w:t>.</w:t>
      </w:r>
    </w:p>
    <w:p w:rsidR="002733F1" w:rsidP="00D177EA" w:rsidRDefault="002733F1" w14:paraId="40548CC6" w14:textId="77777777">
      <w:pPr>
        <w:spacing w:after="0" w:line="240" w:lineRule="auto"/>
        <w:rPr>
          <w:rFonts w:ascii="Arial" w:hAnsi="Arial" w:eastAsia="Times New Roman" w:cs="Arial"/>
          <w:lang w:eastAsia="en-GB"/>
        </w:rPr>
      </w:pPr>
    </w:p>
    <w:p w:rsidRPr="00CE3E27" w:rsidR="005674EC" w:rsidP="00CE3E27" w:rsidRDefault="00CE3E27" w14:paraId="5C6563C5" w14:textId="58CEB6D6">
      <w:pPr>
        <w:rPr>
          <w:rFonts w:ascii="Arial" w:hAnsi="Arial" w:cs="Arial"/>
          <w:b/>
          <w:bCs/>
        </w:rPr>
      </w:pPr>
      <w:r w:rsidRPr="00CE3E27">
        <w:rPr>
          <w:rFonts w:ascii="Arial" w:hAnsi="Arial" w:cs="Arial"/>
          <w:b/>
          <w:bCs/>
        </w:rPr>
        <w:t xml:space="preserve">Time for session: </w:t>
      </w:r>
      <w:r w:rsidR="00012304">
        <w:rPr>
          <w:rFonts w:ascii="Arial" w:hAnsi="Arial" w:cs="Arial"/>
          <w:b/>
          <w:bCs/>
        </w:rPr>
        <w:t>3</w:t>
      </w:r>
      <w:r w:rsidR="009560F1">
        <w:rPr>
          <w:rFonts w:ascii="Arial" w:hAnsi="Arial" w:cs="Arial"/>
          <w:b/>
          <w:bCs/>
        </w:rPr>
        <w:t>0</w:t>
      </w:r>
      <w:r w:rsidRPr="00CE3E27">
        <w:rPr>
          <w:rFonts w:ascii="Arial" w:hAnsi="Arial" w:cs="Arial"/>
          <w:b/>
          <w:bCs/>
        </w:rPr>
        <w:t xml:space="preserve"> minutes</w:t>
      </w:r>
    </w:p>
    <w:tbl>
      <w:tblPr>
        <w:tblStyle w:val="TableGrid"/>
        <w:tblW w:w="15593" w:type="dxa"/>
        <w:tblInd w:w="-147" w:type="dxa"/>
        <w:tblLayout w:type="fixed"/>
        <w:tblLook w:val="04A0" w:firstRow="1" w:lastRow="0" w:firstColumn="1" w:lastColumn="0" w:noHBand="0" w:noVBand="1"/>
      </w:tblPr>
      <w:tblGrid>
        <w:gridCol w:w="852"/>
        <w:gridCol w:w="3118"/>
        <w:gridCol w:w="5244"/>
        <w:gridCol w:w="6379"/>
      </w:tblGrid>
      <w:tr w:rsidRPr="00FE6303" w:rsidR="00FE6303" w:rsidTr="141FAA24" w14:paraId="6AD9D0D6" w14:textId="77777777">
        <w:trPr>
          <w:trHeight w:val="747"/>
        </w:trPr>
        <w:tc>
          <w:tcPr>
            <w:tcW w:w="852" w:type="dxa"/>
          </w:tcPr>
          <w:p w:rsidRPr="00CE3E27" w:rsidR="00CE3E27" w:rsidP="00CE3E27" w:rsidRDefault="00CE3E27" w14:paraId="6D79F0E5" w14:textId="77777777">
            <w:pPr>
              <w:spacing w:after="160" w:line="259" w:lineRule="auto"/>
              <w:rPr>
                <w:rFonts w:ascii="Arial" w:hAnsi="Arial" w:cs="Arial"/>
                <w:b/>
              </w:rPr>
            </w:pPr>
            <w:r w:rsidRPr="00CE3E27">
              <w:rPr>
                <w:rFonts w:ascii="Arial" w:hAnsi="Arial" w:cs="Arial"/>
                <w:b/>
              </w:rPr>
              <w:t>Time</w:t>
            </w:r>
          </w:p>
        </w:tc>
        <w:tc>
          <w:tcPr>
            <w:tcW w:w="3118" w:type="dxa"/>
          </w:tcPr>
          <w:p w:rsidRPr="00CE3E27" w:rsidR="00CE3E27" w:rsidP="00CE3E27" w:rsidRDefault="002177A2" w14:paraId="7A1B6631" w14:textId="5FECFBAC">
            <w:pPr>
              <w:spacing w:after="160" w:line="259" w:lineRule="auto"/>
              <w:rPr>
                <w:rFonts w:ascii="Arial" w:hAnsi="Arial" w:cs="Arial"/>
                <w:b/>
              </w:rPr>
            </w:pPr>
            <w:r>
              <w:rPr>
                <w:rFonts w:ascii="Arial" w:hAnsi="Arial" w:cs="Arial"/>
                <w:b/>
              </w:rPr>
              <w:t>Slide</w:t>
            </w:r>
            <w:r w:rsidRPr="00CE3E27" w:rsidR="00CE3E27">
              <w:rPr>
                <w:rFonts w:ascii="Arial" w:hAnsi="Arial" w:cs="Arial"/>
                <w:b/>
              </w:rPr>
              <w:t xml:space="preserve">                                                                 </w:t>
            </w:r>
          </w:p>
        </w:tc>
        <w:tc>
          <w:tcPr>
            <w:tcW w:w="5244" w:type="dxa"/>
          </w:tcPr>
          <w:p w:rsidRPr="00CE3E27" w:rsidR="00CE3E27" w:rsidP="00CE3E27" w:rsidRDefault="00CE3E27" w14:paraId="082C6050" w14:textId="77777777">
            <w:pPr>
              <w:spacing w:after="160" w:line="259" w:lineRule="auto"/>
              <w:rPr>
                <w:rFonts w:ascii="Arial" w:hAnsi="Arial" w:cs="Arial"/>
                <w:b/>
              </w:rPr>
            </w:pPr>
            <w:r w:rsidRPr="00CE3E27">
              <w:rPr>
                <w:rFonts w:ascii="Arial" w:hAnsi="Arial" w:cs="Arial"/>
                <w:b/>
              </w:rPr>
              <w:t xml:space="preserve">What to do… </w:t>
            </w:r>
          </w:p>
        </w:tc>
        <w:tc>
          <w:tcPr>
            <w:tcW w:w="6379" w:type="dxa"/>
          </w:tcPr>
          <w:p w:rsidRPr="00CE3E27" w:rsidR="00CE3E27" w:rsidP="00CE3E27" w:rsidRDefault="00CE3E27" w14:paraId="29778FF1" w14:textId="77777777">
            <w:pPr>
              <w:spacing w:after="160" w:line="259" w:lineRule="auto"/>
              <w:rPr>
                <w:rFonts w:ascii="Arial" w:hAnsi="Arial" w:cs="Arial"/>
                <w:b/>
              </w:rPr>
            </w:pPr>
            <w:r w:rsidRPr="00CE3E27">
              <w:rPr>
                <w:rFonts w:ascii="Arial" w:hAnsi="Arial" w:cs="Arial"/>
                <w:b/>
              </w:rPr>
              <w:t>Aims, additional info and comments</w:t>
            </w:r>
          </w:p>
        </w:tc>
      </w:tr>
      <w:tr w:rsidRPr="00FE6303" w:rsidR="009560F1" w:rsidTr="141FAA24" w14:paraId="1B983082" w14:textId="77777777">
        <w:trPr>
          <w:trHeight w:val="2684"/>
        </w:trPr>
        <w:tc>
          <w:tcPr>
            <w:tcW w:w="852" w:type="dxa"/>
          </w:tcPr>
          <w:p w:rsidRPr="00CE3E27" w:rsidR="009560F1" w:rsidP="00CE3E27" w:rsidRDefault="00C1082A" w14:paraId="612E79C0" w14:textId="69AB44A6">
            <w:pPr>
              <w:rPr>
                <w:rFonts w:ascii="Arial" w:hAnsi="Arial" w:cs="Arial"/>
              </w:rPr>
            </w:pPr>
            <w:r>
              <w:rPr>
                <w:rFonts w:ascii="Arial" w:hAnsi="Arial" w:cs="Arial"/>
              </w:rPr>
              <w:t>00</w:t>
            </w:r>
          </w:p>
        </w:tc>
        <w:tc>
          <w:tcPr>
            <w:tcW w:w="3118" w:type="dxa"/>
          </w:tcPr>
          <w:p w:rsidRPr="00CE3E27" w:rsidR="009560F1" w:rsidP="00CE3E27" w:rsidRDefault="007F1A46" w14:paraId="4F01AE70" w14:textId="1B4C1FC5">
            <w:pPr>
              <w:rPr>
                <w:rFonts w:ascii="Arial" w:hAnsi="Arial" w:cs="Arial"/>
              </w:rPr>
            </w:pPr>
            <w:r w:rsidRPr="007F1A46">
              <w:rPr>
                <w:rFonts w:ascii="Arial" w:hAnsi="Arial" w:cs="Arial"/>
                <w:noProof/>
              </w:rPr>
              <w:drawing>
                <wp:inline distT="0" distB="0" distL="0" distR="0" wp14:anchorId="526B9C1C" wp14:editId="0550CC52">
                  <wp:extent cx="1842770" cy="130873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2770" cy="1308735"/>
                          </a:xfrm>
                          <a:prstGeom prst="rect">
                            <a:avLst/>
                          </a:prstGeom>
                        </pic:spPr>
                      </pic:pic>
                    </a:graphicData>
                  </a:graphic>
                </wp:inline>
              </w:drawing>
            </w:r>
          </w:p>
        </w:tc>
        <w:tc>
          <w:tcPr>
            <w:tcW w:w="5244" w:type="dxa"/>
          </w:tcPr>
          <w:p w:rsidR="006D4940" w:rsidP="00CE3E27" w:rsidRDefault="00437BA1" w14:paraId="3269EDBD" w14:textId="77777777">
            <w:pPr>
              <w:rPr>
                <w:rFonts w:ascii="Arial" w:hAnsi="Arial" w:cs="Arial"/>
              </w:rPr>
            </w:pPr>
            <w:r>
              <w:rPr>
                <w:rFonts w:ascii="Arial" w:hAnsi="Arial" w:cs="Arial"/>
              </w:rPr>
              <w:t xml:space="preserve">Show students the tweet and ask </w:t>
            </w:r>
            <w:r w:rsidR="00BB4043">
              <w:rPr>
                <w:rFonts w:ascii="Arial" w:hAnsi="Arial" w:cs="Arial"/>
              </w:rPr>
              <w:t>what their initial reaction is.</w:t>
            </w:r>
          </w:p>
          <w:p w:rsidR="00BB4043" w:rsidP="00CE3E27" w:rsidRDefault="00BB4043" w14:paraId="63B058C9" w14:textId="62C28320">
            <w:pPr>
              <w:rPr>
                <w:rFonts w:ascii="Arial" w:hAnsi="Arial" w:cs="Arial"/>
              </w:rPr>
            </w:pPr>
            <w:r>
              <w:rPr>
                <w:rFonts w:ascii="Arial" w:hAnsi="Arial" w:cs="Arial"/>
              </w:rPr>
              <w:t>Can students remember any particularly cold weather?</w:t>
            </w:r>
          </w:p>
          <w:p w:rsidR="00941D59" w:rsidP="00CE3E27" w:rsidRDefault="00941D59" w14:paraId="5B2D4EBF" w14:textId="3FA2FD15">
            <w:pPr>
              <w:rPr>
                <w:rFonts w:ascii="Arial" w:hAnsi="Arial" w:cs="Arial"/>
              </w:rPr>
            </w:pPr>
            <w:r>
              <w:rPr>
                <w:rFonts w:ascii="Arial" w:hAnsi="Arial" w:cs="Arial"/>
              </w:rPr>
              <w:t>How cold is -23</w:t>
            </w:r>
            <w:r w:rsidR="002B7746">
              <w:rPr>
                <w:rFonts w:ascii="Arial" w:hAnsi="Arial" w:cs="Arial"/>
              </w:rPr>
              <w:t>°C?</w:t>
            </w:r>
          </w:p>
          <w:p w:rsidR="00BB4043" w:rsidP="00CE3E27" w:rsidRDefault="004370EF" w14:paraId="439415B5" w14:textId="77777777">
            <w:pPr>
              <w:rPr>
                <w:rFonts w:ascii="Arial" w:hAnsi="Arial" w:cs="Arial"/>
              </w:rPr>
            </w:pPr>
            <w:r>
              <w:rPr>
                <w:rFonts w:ascii="Arial" w:hAnsi="Arial" w:cs="Arial"/>
              </w:rPr>
              <w:t xml:space="preserve">Do reports of extreme cold weather </w:t>
            </w:r>
            <w:r w:rsidR="00B91231">
              <w:rPr>
                <w:rFonts w:ascii="Arial" w:hAnsi="Arial" w:cs="Arial"/>
              </w:rPr>
              <w:t>provide evidence that global warming is not happening?</w:t>
            </w:r>
          </w:p>
          <w:p w:rsidRPr="00CE3E27" w:rsidR="00210F4D" w:rsidP="00CE3E27" w:rsidRDefault="00210F4D" w14:paraId="0E8DE9EA" w14:textId="544956DC">
            <w:pPr>
              <w:rPr>
                <w:rFonts w:ascii="Arial" w:hAnsi="Arial" w:cs="Arial"/>
              </w:rPr>
            </w:pPr>
          </w:p>
        </w:tc>
        <w:tc>
          <w:tcPr>
            <w:tcW w:w="6379" w:type="dxa"/>
          </w:tcPr>
          <w:p w:rsidR="00B75A8C" w:rsidP="00CE3E27" w:rsidRDefault="00210F4D" w14:paraId="3EC67C10" w14:textId="77777777">
            <w:pPr>
              <w:rPr>
                <w:rFonts w:ascii="Arial" w:hAnsi="Arial" w:cs="Arial"/>
              </w:rPr>
            </w:pPr>
            <w:r>
              <w:rPr>
                <w:rFonts w:ascii="Arial" w:hAnsi="Arial" w:cs="Arial"/>
              </w:rPr>
              <w:t xml:space="preserve">Given that global warming </w:t>
            </w:r>
            <w:r w:rsidR="00A42067">
              <w:rPr>
                <w:rFonts w:ascii="Arial" w:hAnsi="Arial" w:cs="Arial"/>
                <w:i/>
                <w:iCs/>
              </w:rPr>
              <w:t>is</w:t>
            </w:r>
            <w:r w:rsidR="00A42067">
              <w:rPr>
                <w:rFonts w:ascii="Arial" w:hAnsi="Arial" w:cs="Arial"/>
              </w:rPr>
              <w:t xml:space="preserve"> happening, this session will </w:t>
            </w:r>
            <w:r w:rsidR="00E15043">
              <w:rPr>
                <w:rFonts w:ascii="Arial" w:hAnsi="Arial" w:cs="Arial"/>
              </w:rPr>
              <w:t>explain the potentially increasing frequency of extreme cold weather</w:t>
            </w:r>
            <w:r w:rsidR="00E754BF">
              <w:rPr>
                <w:rFonts w:ascii="Arial" w:hAnsi="Arial" w:cs="Arial"/>
              </w:rPr>
              <w:t>, which could intuitively feel contradictory.</w:t>
            </w:r>
          </w:p>
          <w:p w:rsidR="00E754BF" w:rsidP="00CE3E27" w:rsidRDefault="00E754BF" w14:paraId="3CA5B116" w14:textId="77777777">
            <w:pPr>
              <w:rPr>
                <w:rFonts w:ascii="Arial" w:hAnsi="Arial" w:cs="Arial"/>
              </w:rPr>
            </w:pPr>
          </w:p>
          <w:p w:rsidR="00E754BF" w:rsidP="00CE3E27" w:rsidRDefault="00E754BF" w14:paraId="028EA794" w14:textId="77777777">
            <w:pPr>
              <w:rPr>
                <w:rFonts w:ascii="Arial" w:hAnsi="Arial" w:cs="Arial"/>
              </w:rPr>
            </w:pPr>
            <w:r>
              <w:rPr>
                <w:rFonts w:ascii="Arial" w:hAnsi="Arial" w:cs="Arial"/>
              </w:rPr>
              <w:t xml:space="preserve">Encourage students to share stories of </w:t>
            </w:r>
            <w:r w:rsidR="00941D59">
              <w:rPr>
                <w:rFonts w:ascii="Arial" w:hAnsi="Arial" w:cs="Arial"/>
              </w:rPr>
              <w:t>their experiences of very cold weather, so that they become more personally invested in the activity.</w:t>
            </w:r>
          </w:p>
          <w:p w:rsidR="0057154F" w:rsidP="00CE3E27" w:rsidRDefault="0057154F" w14:paraId="0DF2F50A" w14:textId="77777777">
            <w:pPr>
              <w:rPr>
                <w:rFonts w:ascii="Arial" w:hAnsi="Arial" w:cs="Arial"/>
              </w:rPr>
            </w:pPr>
          </w:p>
          <w:p w:rsidRPr="00A42067" w:rsidR="0057154F" w:rsidP="00CE3E27" w:rsidRDefault="0057154F" w14:paraId="755366B5" w14:textId="052AD018">
            <w:pPr>
              <w:rPr>
                <w:rFonts w:ascii="Arial" w:hAnsi="Arial" w:cs="Arial"/>
              </w:rPr>
            </w:pPr>
            <w:r>
              <w:rPr>
                <w:rFonts w:ascii="Arial" w:hAnsi="Arial" w:cs="Arial"/>
              </w:rPr>
              <w:t xml:space="preserve">Note that the temperature of a domestic freezer is usually around </w:t>
            </w:r>
            <w:r w:rsidR="008008E7">
              <w:rPr>
                <w:rFonts w:ascii="Arial" w:hAnsi="Arial" w:cs="Arial"/>
              </w:rPr>
              <w:t>-18°C</w:t>
            </w:r>
            <w:r w:rsidR="003672F2">
              <w:rPr>
                <w:rFonts w:ascii="Arial" w:hAnsi="Arial" w:cs="Arial"/>
              </w:rPr>
              <w:t>, while a fridge would be around 3-5°C.</w:t>
            </w:r>
          </w:p>
        </w:tc>
      </w:tr>
      <w:tr w:rsidRPr="00FE6303" w:rsidR="00080250" w:rsidTr="141FAA24" w14:paraId="5FAA46BD" w14:textId="77777777">
        <w:trPr>
          <w:trHeight w:val="2502"/>
        </w:trPr>
        <w:tc>
          <w:tcPr>
            <w:tcW w:w="852" w:type="dxa"/>
          </w:tcPr>
          <w:p w:rsidRPr="00CE3E27" w:rsidR="00080250" w:rsidP="00CE3E27" w:rsidRDefault="00762FC4" w14:paraId="412D9C1A" w14:textId="5B83308C">
            <w:pPr>
              <w:spacing w:after="160" w:line="259" w:lineRule="auto"/>
              <w:rPr>
                <w:rFonts w:ascii="Arial" w:hAnsi="Arial" w:cs="Arial"/>
              </w:rPr>
            </w:pPr>
            <w:r>
              <w:rPr>
                <w:rFonts w:ascii="Arial" w:hAnsi="Arial" w:cs="Arial"/>
              </w:rPr>
              <w:lastRenderedPageBreak/>
              <w:t>5</w:t>
            </w:r>
          </w:p>
        </w:tc>
        <w:tc>
          <w:tcPr>
            <w:tcW w:w="3118" w:type="dxa"/>
          </w:tcPr>
          <w:p w:rsidRPr="00CE3E27" w:rsidR="00080250" w:rsidP="00CE3E27" w:rsidRDefault="00EE2757" w14:paraId="0DCA5CC0" w14:textId="6F4A7706">
            <w:pPr>
              <w:spacing w:after="160" w:line="259" w:lineRule="auto"/>
              <w:rPr>
                <w:rFonts w:ascii="Arial" w:hAnsi="Arial" w:cs="Arial"/>
              </w:rPr>
            </w:pPr>
            <w:r w:rsidRPr="00CD34FA">
              <w:rPr>
                <w:noProof/>
              </w:rPr>
              <w:drawing>
                <wp:inline distT="0" distB="0" distL="0" distR="0" wp14:anchorId="16C51C11" wp14:editId="22D26775">
                  <wp:extent cx="1842770" cy="130556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2770" cy="1305560"/>
                          </a:xfrm>
                          <a:prstGeom prst="rect">
                            <a:avLst/>
                          </a:prstGeom>
                        </pic:spPr>
                      </pic:pic>
                    </a:graphicData>
                  </a:graphic>
                </wp:inline>
              </w:drawing>
            </w:r>
          </w:p>
        </w:tc>
        <w:tc>
          <w:tcPr>
            <w:tcW w:w="5244" w:type="dxa"/>
            <w:vMerge w:val="restart"/>
          </w:tcPr>
          <w:p w:rsidR="00C70FF0" w:rsidP="00C70FF0" w:rsidRDefault="008D57E2" w14:paraId="73411337" w14:textId="0BB2905E">
            <w:pPr>
              <w:spacing w:after="160" w:line="259" w:lineRule="auto"/>
              <w:rPr>
                <w:rFonts w:ascii="Arial" w:hAnsi="Arial" w:cs="Arial"/>
              </w:rPr>
            </w:pPr>
            <w:r>
              <w:rPr>
                <w:rFonts w:ascii="Arial" w:hAnsi="Arial" w:cs="Arial"/>
              </w:rPr>
              <w:t>What do these graphs show?</w:t>
            </w:r>
          </w:p>
          <w:p w:rsidR="00FE25BA" w:rsidP="00C70FF0" w:rsidRDefault="00FE25BA" w14:paraId="5C5928D5" w14:textId="04D71D1B">
            <w:pPr>
              <w:spacing w:after="160" w:line="259" w:lineRule="auto"/>
              <w:rPr>
                <w:rFonts w:ascii="Arial" w:hAnsi="Arial" w:cs="Arial"/>
              </w:rPr>
            </w:pPr>
            <w:r>
              <w:rPr>
                <w:rFonts w:ascii="Arial" w:hAnsi="Arial" w:cs="Arial"/>
              </w:rPr>
              <w:t xml:space="preserve">What questions </w:t>
            </w:r>
            <w:r w:rsidR="00224311">
              <w:rPr>
                <w:rFonts w:ascii="Arial" w:hAnsi="Arial" w:cs="Arial"/>
              </w:rPr>
              <w:t>do they raise?</w:t>
            </w:r>
          </w:p>
          <w:p w:rsidR="00224311" w:rsidP="00C70FF0" w:rsidRDefault="00224311" w14:paraId="375EE668" w14:textId="4EAA0EFD">
            <w:pPr>
              <w:spacing w:after="160" w:line="259" w:lineRule="auto"/>
              <w:rPr>
                <w:rFonts w:ascii="Arial" w:hAnsi="Arial" w:cs="Arial"/>
              </w:rPr>
            </w:pPr>
            <w:r>
              <w:rPr>
                <w:rFonts w:ascii="Arial" w:hAnsi="Arial" w:cs="Arial"/>
              </w:rPr>
              <w:t>What do you notice?</w:t>
            </w:r>
          </w:p>
          <w:p w:rsidR="00224311" w:rsidP="00C70FF0" w:rsidRDefault="00224311" w14:paraId="6D0DDE8B" w14:textId="7D53535E">
            <w:pPr>
              <w:spacing w:after="160" w:line="259" w:lineRule="auto"/>
              <w:rPr>
                <w:rFonts w:ascii="Arial" w:hAnsi="Arial" w:cs="Arial"/>
              </w:rPr>
            </w:pPr>
            <w:r>
              <w:rPr>
                <w:rFonts w:ascii="Arial" w:hAnsi="Arial" w:cs="Arial"/>
              </w:rPr>
              <w:t>What do you wonder?</w:t>
            </w:r>
          </w:p>
          <w:p w:rsidR="00224311" w:rsidP="00C70FF0" w:rsidRDefault="00224311" w14:paraId="00B231AB" w14:textId="77777777">
            <w:pPr>
              <w:spacing w:after="160" w:line="259" w:lineRule="auto"/>
              <w:rPr>
                <w:rFonts w:ascii="Arial" w:hAnsi="Arial" w:cs="Arial"/>
              </w:rPr>
            </w:pPr>
          </w:p>
          <w:p w:rsidR="008D57E2" w:rsidP="00C70FF0" w:rsidRDefault="008D57E2" w14:paraId="4F57CB3C" w14:textId="77777777">
            <w:pPr>
              <w:spacing w:after="160" w:line="259" w:lineRule="auto"/>
              <w:rPr>
                <w:rFonts w:ascii="Arial" w:hAnsi="Arial" w:cs="Arial"/>
              </w:rPr>
            </w:pPr>
          </w:p>
          <w:p w:rsidRPr="00CE3E27" w:rsidR="008D57E2" w:rsidP="00C70FF0" w:rsidRDefault="008D57E2" w14:paraId="2754FA48" w14:textId="228B26AF">
            <w:pPr>
              <w:spacing w:after="160" w:line="259" w:lineRule="auto"/>
              <w:rPr>
                <w:rFonts w:ascii="Arial" w:hAnsi="Arial" w:cs="Arial"/>
              </w:rPr>
            </w:pPr>
          </w:p>
        </w:tc>
        <w:tc>
          <w:tcPr>
            <w:tcW w:w="6379" w:type="dxa"/>
            <w:vMerge w:val="restart"/>
          </w:tcPr>
          <w:p w:rsidR="00080250" w:rsidP="00CE3E27" w:rsidRDefault="002515E8" w14:paraId="1B283E7D" w14:textId="7E93C987">
            <w:pPr>
              <w:spacing w:after="160" w:line="259" w:lineRule="auto"/>
              <w:rPr>
                <w:rFonts w:ascii="Arial" w:hAnsi="Arial" w:cs="Arial"/>
              </w:rPr>
            </w:pPr>
            <w:r>
              <w:rPr>
                <w:rFonts w:ascii="Arial" w:hAnsi="Arial" w:cs="Arial"/>
              </w:rPr>
              <w:t>Things students may comment on</w:t>
            </w:r>
            <w:r w:rsidR="00513ABD">
              <w:rPr>
                <w:rFonts w:ascii="Arial" w:hAnsi="Arial" w:cs="Arial"/>
              </w:rPr>
              <w:t xml:space="preserve"> or question</w:t>
            </w:r>
            <w:r>
              <w:rPr>
                <w:rFonts w:ascii="Arial" w:hAnsi="Arial" w:cs="Arial"/>
              </w:rPr>
              <w:t>:</w:t>
            </w:r>
          </w:p>
          <w:p w:rsidR="002515E8" w:rsidP="002515E8" w:rsidRDefault="002515E8" w14:paraId="39C48679" w14:textId="77777777">
            <w:pPr>
              <w:pStyle w:val="ListParagraph"/>
              <w:numPr>
                <w:ilvl w:val="0"/>
                <w:numId w:val="13"/>
              </w:numPr>
              <w:rPr>
                <w:rFonts w:ascii="Arial" w:hAnsi="Arial" w:cs="Arial"/>
              </w:rPr>
            </w:pPr>
            <w:r>
              <w:rPr>
                <w:rFonts w:ascii="Arial" w:hAnsi="Arial" w:cs="Arial"/>
              </w:rPr>
              <w:t>The mean temperature is increasing</w:t>
            </w:r>
          </w:p>
          <w:p w:rsidR="002515E8" w:rsidP="002515E8" w:rsidRDefault="002515E8" w14:paraId="21FBC651" w14:textId="77777777">
            <w:pPr>
              <w:pStyle w:val="ListParagraph"/>
              <w:numPr>
                <w:ilvl w:val="0"/>
                <w:numId w:val="13"/>
              </w:numPr>
              <w:rPr>
                <w:rFonts w:ascii="Arial" w:hAnsi="Arial" w:cs="Arial"/>
              </w:rPr>
            </w:pPr>
            <w:r>
              <w:rPr>
                <w:rFonts w:ascii="Arial" w:hAnsi="Arial" w:cs="Arial"/>
              </w:rPr>
              <w:t>The peak is getting lower</w:t>
            </w:r>
          </w:p>
          <w:p w:rsidR="002515E8" w:rsidP="002515E8" w:rsidRDefault="002515E8" w14:paraId="5961064E" w14:textId="77777777">
            <w:pPr>
              <w:pStyle w:val="ListParagraph"/>
              <w:numPr>
                <w:ilvl w:val="0"/>
                <w:numId w:val="13"/>
              </w:numPr>
              <w:rPr>
                <w:rFonts w:ascii="Arial" w:hAnsi="Arial" w:cs="Arial"/>
              </w:rPr>
            </w:pPr>
            <w:r>
              <w:rPr>
                <w:rFonts w:ascii="Arial" w:hAnsi="Arial" w:cs="Arial"/>
              </w:rPr>
              <w:t>The curve is getting wider</w:t>
            </w:r>
          </w:p>
          <w:p w:rsidR="00EC3F56" w:rsidP="002515E8" w:rsidRDefault="00EC3F56" w14:paraId="20CF10E8" w14:textId="77777777">
            <w:pPr>
              <w:pStyle w:val="ListParagraph"/>
              <w:numPr>
                <w:ilvl w:val="0"/>
                <w:numId w:val="13"/>
              </w:numPr>
              <w:rPr>
                <w:rFonts w:ascii="Arial" w:hAnsi="Arial" w:cs="Arial"/>
              </w:rPr>
            </w:pPr>
            <w:r>
              <w:rPr>
                <w:rFonts w:ascii="Arial" w:hAnsi="Arial" w:cs="Arial"/>
              </w:rPr>
              <w:t>The amount of extremely hot weather is increasing</w:t>
            </w:r>
          </w:p>
          <w:p w:rsidR="00EC3F56" w:rsidP="002515E8" w:rsidRDefault="00EC3F56" w14:paraId="50AB7ED7" w14:textId="77777777">
            <w:pPr>
              <w:pStyle w:val="ListParagraph"/>
              <w:numPr>
                <w:ilvl w:val="0"/>
                <w:numId w:val="13"/>
              </w:numPr>
              <w:rPr>
                <w:rFonts w:ascii="Arial" w:hAnsi="Arial" w:cs="Arial"/>
              </w:rPr>
            </w:pPr>
            <w:r>
              <w:rPr>
                <w:rFonts w:ascii="Arial" w:hAnsi="Arial" w:cs="Arial"/>
              </w:rPr>
              <w:t>The amount of extremely cold weather is staying about the same</w:t>
            </w:r>
          </w:p>
          <w:p w:rsidR="001B069E" w:rsidP="002515E8" w:rsidRDefault="00EC3F56" w14:paraId="7E1468EB" w14:textId="77777777">
            <w:pPr>
              <w:pStyle w:val="ListParagraph"/>
              <w:numPr>
                <w:ilvl w:val="0"/>
                <w:numId w:val="13"/>
              </w:numPr>
              <w:rPr>
                <w:rFonts w:ascii="Arial" w:hAnsi="Arial" w:cs="Arial"/>
              </w:rPr>
            </w:pPr>
            <w:r>
              <w:rPr>
                <w:rFonts w:ascii="Arial" w:hAnsi="Arial" w:cs="Arial"/>
              </w:rPr>
              <w:t>There is</w:t>
            </w:r>
            <w:r w:rsidR="001B069E">
              <w:rPr>
                <w:rFonts w:ascii="Arial" w:hAnsi="Arial" w:cs="Arial"/>
              </w:rPr>
              <w:t>n’t a numerical scale on the horizontal axis</w:t>
            </w:r>
          </w:p>
          <w:p w:rsidR="00A26C07" w:rsidP="00E76058" w:rsidRDefault="001B069E" w14:paraId="24C6B104" w14:textId="77777777">
            <w:pPr>
              <w:pStyle w:val="ListParagraph"/>
              <w:numPr>
                <w:ilvl w:val="0"/>
                <w:numId w:val="13"/>
              </w:numPr>
              <w:rPr>
                <w:rFonts w:ascii="Arial" w:hAnsi="Arial" w:cs="Arial"/>
              </w:rPr>
            </w:pPr>
            <w:r>
              <w:rPr>
                <w:rFonts w:ascii="Arial" w:hAnsi="Arial" w:cs="Arial"/>
              </w:rPr>
              <w:t>What does ‘normal’ temperature mean</w:t>
            </w:r>
            <w:r w:rsidR="00E76058">
              <w:rPr>
                <w:rFonts w:ascii="Arial" w:hAnsi="Arial" w:cs="Arial"/>
              </w:rPr>
              <w:t xml:space="preserve">, and can </w:t>
            </w:r>
            <w:r w:rsidR="00A26C07">
              <w:rPr>
                <w:rFonts w:ascii="Arial" w:hAnsi="Arial" w:cs="Arial"/>
              </w:rPr>
              <w:t>this change?</w:t>
            </w:r>
          </w:p>
          <w:p w:rsidR="00EC3F56" w:rsidP="00E76058" w:rsidRDefault="00A26C07" w14:paraId="25DBD7DB" w14:textId="77777777">
            <w:pPr>
              <w:pStyle w:val="ListParagraph"/>
              <w:numPr>
                <w:ilvl w:val="0"/>
                <w:numId w:val="13"/>
              </w:numPr>
              <w:rPr>
                <w:rFonts w:ascii="Arial" w:hAnsi="Arial" w:cs="Arial"/>
              </w:rPr>
            </w:pPr>
            <w:r>
              <w:rPr>
                <w:rFonts w:ascii="Arial" w:hAnsi="Arial" w:cs="Arial"/>
              </w:rPr>
              <w:t>What does the vertical axis measure?</w:t>
            </w:r>
          </w:p>
          <w:p w:rsidR="00BC52B7" w:rsidP="00E76058" w:rsidRDefault="00BC52B7" w14:paraId="6420EF73" w14:textId="48A8A0B1">
            <w:pPr>
              <w:pStyle w:val="ListParagraph"/>
              <w:numPr>
                <w:ilvl w:val="0"/>
                <w:numId w:val="13"/>
              </w:numPr>
              <w:rPr>
                <w:rFonts w:ascii="Arial" w:hAnsi="Arial" w:cs="Arial"/>
              </w:rPr>
            </w:pPr>
            <w:r>
              <w:rPr>
                <w:rFonts w:ascii="Arial" w:hAnsi="Arial" w:cs="Arial"/>
              </w:rPr>
              <w:t xml:space="preserve">Why does it only look at </w:t>
            </w:r>
            <w:r w:rsidR="00B91D0B">
              <w:rPr>
                <w:rFonts w:ascii="Arial" w:hAnsi="Arial" w:cs="Arial"/>
              </w:rPr>
              <w:t>the Northern Hemisphere?</w:t>
            </w:r>
          </w:p>
          <w:p w:rsidR="00AB3C48" w:rsidP="00CE5A70" w:rsidRDefault="00064E8A" w14:paraId="15CC052F" w14:textId="5577A312">
            <w:pPr>
              <w:pStyle w:val="ListParagraph"/>
              <w:numPr>
                <w:ilvl w:val="0"/>
                <w:numId w:val="13"/>
              </w:numPr>
              <w:rPr>
                <w:rFonts w:ascii="Arial" w:hAnsi="Arial" w:cs="Arial"/>
              </w:rPr>
            </w:pPr>
            <w:r w:rsidRPr="00064E8A">
              <w:rPr>
                <w:rFonts w:ascii="Arial" w:hAnsi="Arial" w:cs="Arial"/>
              </w:rPr>
              <w:t>The ‘base period’ is 30 years but subsequent periods are 10 years.</w:t>
            </w:r>
          </w:p>
          <w:p w:rsidR="00AA3A81" w:rsidP="00AA3A81" w:rsidRDefault="00AA3A81" w14:paraId="5AECCE8F" w14:textId="7AB6ECF6">
            <w:pPr>
              <w:rPr>
                <w:rFonts w:ascii="Arial" w:hAnsi="Arial" w:cs="Arial"/>
              </w:rPr>
            </w:pPr>
          </w:p>
          <w:p w:rsidRPr="00AA3A81" w:rsidR="00AA3A81" w:rsidP="00AA3A81" w:rsidRDefault="00AA3A81" w14:paraId="56AD929A" w14:textId="5BDDF3E3">
            <w:pPr>
              <w:rPr>
                <w:rFonts w:ascii="Arial" w:hAnsi="Arial" w:cs="Arial"/>
              </w:rPr>
            </w:pPr>
            <w:r>
              <w:rPr>
                <w:rFonts w:ascii="Arial" w:hAnsi="Arial" w:cs="Arial"/>
              </w:rPr>
              <w:t>It is normal for the average of 30 years’ worth of weather data to be referred to as the climate, so the base period shows 1951-1980 climate.</w:t>
            </w:r>
          </w:p>
          <w:p w:rsidR="009B064F" w:rsidP="009B064F" w:rsidRDefault="009B064F" w14:paraId="4D9927E7" w14:textId="77777777">
            <w:pPr>
              <w:pStyle w:val="NormalWeb"/>
              <w:spacing w:before="0" w:beforeAutospacing="0" w:after="0" w:afterAutospacing="0"/>
              <w:rPr>
                <w:rFonts w:ascii="Arial" w:hAnsi="Arial" w:cs="Arial"/>
                <w:sz w:val="22"/>
                <w:szCs w:val="22"/>
              </w:rPr>
            </w:pPr>
          </w:p>
          <w:p w:rsidRPr="00A07524" w:rsidR="00AB3C48" w:rsidP="009B064F" w:rsidRDefault="00AB3C48" w14:paraId="78C8167C" w14:textId="44AD761E">
            <w:pPr>
              <w:pStyle w:val="NormalWeb"/>
              <w:spacing w:before="0" w:beforeAutospacing="0" w:after="0" w:afterAutospacing="0"/>
              <w:rPr>
                <w:rFonts w:ascii="Arial" w:hAnsi="Arial" w:cs="Arial"/>
                <w:sz w:val="22"/>
                <w:szCs w:val="22"/>
              </w:rPr>
            </w:pPr>
            <w:r w:rsidRPr="00A07524">
              <w:rPr>
                <w:rFonts w:ascii="Arial" w:hAnsi="Arial" w:cs="Arial"/>
                <w:sz w:val="22"/>
                <w:szCs w:val="22"/>
              </w:rPr>
              <w:t xml:space="preserve">Graph from </w:t>
            </w:r>
            <w:hyperlink w:tgtFrame="_blank" w:history="1" r:id="rId13">
              <w:r w:rsidRPr="00A07524">
                <w:rPr>
                  <w:rStyle w:val="Hyperlink"/>
                  <w:rFonts w:ascii="Arial" w:hAnsi="Arial" w:cs="Arial"/>
                  <w:sz w:val="22"/>
                  <w:szCs w:val="22"/>
                </w:rPr>
                <w:t>The New York Times</w:t>
              </w:r>
            </w:hyperlink>
          </w:p>
          <w:p w:rsidRPr="00A07524" w:rsidR="00AB3C48" w:rsidP="009B064F" w:rsidRDefault="00AB3C48" w14:paraId="2F138683" w14:textId="77777777">
            <w:pPr>
              <w:pStyle w:val="NormalWeb"/>
              <w:spacing w:before="0" w:beforeAutospacing="0" w:after="0" w:afterAutospacing="0"/>
              <w:rPr>
                <w:rFonts w:ascii="Arial" w:hAnsi="Arial" w:cs="Arial"/>
                <w:sz w:val="22"/>
                <w:szCs w:val="22"/>
              </w:rPr>
            </w:pPr>
            <w:r w:rsidRPr="00A07524">
              <w:rPr>
                <w:rFonts w:ascii="Arial" w:hAnsi="Arial" w:cs="Arial"/>
                <w:sz w:val="22"/>
                <w:szCs w:val="22"/>
              </w:rPr>
              <w:t xml:space="preserve">Explanations: </w:t>
            </w:r>
            <w:hyperlink w:tgtFrame="_blank" w:history="1" r:id="rId14">
              <w:r w:rsidRPr="00A07524">
                <w:rPr>
                  <w:rStyle w:val="color-node"/>
                  <w:rFonts w:ascii="Arial" w:hAnsi="Arial" w:cs="Arial"/>
                  <w:color w:val="0000FF"/>
                  <w:sz w:val="22"/>
                  <w:szCs w:val="22"/>
                  <w:u w:val="single"/>
                </w:rPr>
                <w:t>PNAS – Perception of climate change</w:t>
              </w:r>
            </w:hyperlink>
          </w:p>
          <w:p w:rsidRPr="00AB3C48" w:rsidR="00AB3C48" w:rsidP="009B064F" w:rsidRDefault="00AB3C48" w14:paraId="337D0EB7" w14:textId="31B4FDA8">
            <w:pPr>
              <w:pStyle w:val="NormalWeb"/>
              <w:spacing w:before="0" w:beforeAutospacing="0" w:after="0" w:afterAutospacing="0"/>
            </w:pPr>
            <w:r w:rsidRPr="00A07524">
              <w:rPr>
                <w:rFonts w:ascii="Arial" w:hAnsi="Arial" w:cs="Arial"/>
                <w:sz w:val="22"/>
                <w:szCs w:val="22"/>
              </w:rPr>
              <w:t xml:space="preserve">Data source: </w:t>
            </w:r>
            <w:hyperlink w:tgtFrame="_blank" w:history="1" r:id="rId15">
              <w:r w:rsidRPr="00A07524">
                <w:rPr>
                  <w:rStyle w:val="color-node"/>
                  <w:rFonts w:ascii="Arial" w:hAnsi="Arial" w:cs="Arial"/>
                  <w:color w:val="0000FF"/>
                  <w:sz w:val="22"/>
                  <w:szCs w:val="22"/>
                  <w:u w:val="single"/>
                </w:rPr>
                <w:t>Global Historical Climatology Network data set (GHCNv2)</w:t>
              </w:r>
            </w:hyperlink>
          </w:p>
        </w:tc>
      </w:tr>
      <w:tr w:rsidRPr="00FE6303" w:rsidR="00080250" w:rsidTr="141FAA24" w14:paraId="7A4EA337" w14:textId="77777777">
        <w:trPr>
          <w:trHeight w:val="2502"/>
        </w:trPr>
        <w:tc>
          <w:tcPr>
            <w:tcW w:w="852" w:type="dxa"/>
          </w:tcPr>
          <w:p w:rsidRPr="00CE3E27" w:rsidR="00080250" w:rsidP="00CE3E27" w:rsidRDefault="00080250" w14:paraId="69252A5D" w14:textId="77777777">
            <w:pPr>
              <w:rPr>
                <w:rFonts w:ascii="Arial" w:hAnsi="Arial" w:cs="Arial"/>
              </w:rPr>
            </w:pPr>
          </w:p>
        </w:tc>
        <w:tc>
          <w:tcPr>
            <w:tcW w:w="3118" w:type="dxa"/>
          </w:tcPr>
          <w:p w:rsidR="00080250" w:rsidP="00CE3E27" w:rsidRDefault="00EE2757" w14:paraId="51D73416" w14:textId="732E0548">
            <w:pPr>
              <w:rPr>
                <w:noProof/>
              </w:rPr>
            </w:pPr>
            <w:r w:rsidRPr="00EE2757">
              <w:rPr>
                <w:noProof/>
              </w:rPr>
              <w:drawing>
                <wp:inline distT="0" distB="0" distL="0" distR="0" wp14:anchorId="478D8FE5" wp14:editId="1CD61E08">
                  <wp:extent cx="1842770" cy="132207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2770" cy="1322070"/>
                          </a:xfrm>
                          <a:prstGeom prst="rect">
                            <a:avLst/>
                          </a:prstGeom>
                        </pic:spPr>
                      </pic:pic>
                    </a:graphicData>
                  </a:graphic>
                </wp:inline>
              </w:drawing>
            </w:r>
          </w:p>
        </w:tc>
        <w:tc>
          <w:tcPr>
            <w:tcW w:w="5244" w:type="dxa"/>
            <w:vMerge/>
          </w:tcPr>
          <w:p w:rsidR="00080250" w:rsidP="00CE3E27" w:rsidRDefault="00080250" w14:paraId="47F604F6" w14:textId="77777777">
            <w:pPr>
              <w:rPr>
                <w:rFonts w:ascii="Arial" w:hAnsi="Arial" w:cs="Arial"/>
              </w:rPr>
            </w:pPr>
          </w:p>
        </w:tc>
        <w:tc>
          <w:tcPr>
            <w:tcW w:w="6379" w:type="dxa"/>
            <w:vMerge/>
          </w:tcPr>
          <w:p w:rsidRPr="00CE3E27" w:rsidR="00080250" w:rsidP="00CE3E27" w:rsidRDefault="00080250" w14:paraId="44292A75" w14:textId="77777777">
            <w:pPr>
              <w:rPr>
                <w:rFonts w:ascii="Arial" w:hAnsi="Arial" w:cs="Arial"/>
              </w:rPr>
            </w:pPr>
          </w:p>
        </w:tc>
      </w:tr>
      <w:tr w:rsidRPr="00FE6303" w:rsidR="00FE6303" w:rsidTr="141FAA24" w14:paraId="28905FDE" w14:textId="77777777">
        <w:trPr>
          <w:trHeight w:val="2679"/>
        </w:trPr>
        <w:tc>
          <w:tcPr>
            <w:tcW w:w="852" w:type="dxa"/>
          </w:tcPr>
          <w:p w:rsidRPr="00CE3E27" w:rsidR="00CE3E27" w:rsidP="00CE3E27" w:rsidRDefault="00FD052E" w14:paraId="2268ACB5" w14:textId="080E7C73">
            <w:pPr>
              <w:spacing w:after="160" w:line="259" w:lineRule="auto"/>
              <w:rPr>
                <w:rFonts w:ascii="Arial" w:hAnsi="Arial" w:cs="Arial"/>
              </w:rPr>
            </w:pPr>
            <w:r>
              <w:rPr>
                <w:rFonts w:ascii="Arial" w:hAnsi="Arial" w:cs="Arial"/>
              </w:rPr>
              <w:t>1</w:t>
            </w:r>
            <w:r w:rsidR="006232E4">
              <w:rPr>
                <w:rFonts w:ascii="Arial" w:hAnsi="Arial" w:cs="Arial"/>
              </w:rPr>
              <w:t>0</w:t>
            </w:r>
          </w:p>
        </w:tc>
        <w:tc>
          <w:tcPr>
            <w:tcW w:w="3118" w:type="dxa"/>
          </w:tcPr>
          <w:p w:rsidRPr="00CE3E27" w:rsidR="00CE3E27" w:rsidP="00CE3E27" w:rsidRDefault="00244350" w14:paraId="24B672BF" w14:textId="55F5559F">
            <w:pPr>
              <w:spacing w:after="160" w:line="259" w:lineRule="auto"/>
              <w:rPr>
                <w:rFonts w:ascii="Arial" w:hAnsi="Arial" w:cs="Arial"/>
              </w:rPr>
            </w:pPr>
            <w:r w:rsidRPr="00244350">
              <w:rPr>
                <w:rFonts w:ascii="Arial" w:hAnsi="Arial" w:cs="Arial"/>
                <w:noProof/>
              </w:rPr>
              <w:drawing>
                <wp:inline distT="0" distB="0" distL="0" distR="0" wp14:anchorId="3FE29AF7" wp14:editId="735FC647">
                  <wp:extent cx="1842770" cy="130683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2770" cy="1306830"/>
                          </a:xfrm>
                          <a:prstGeom prst="rect">
                            <a:avLst/>
                          </a:prstGeom>
                        </pic:spPr>
                      </pic:pic>
                    </a:graphicData>
                  </a:graphic>
                </wp:inline>
              </w:drawing>
            </w:r>
          </w:p>
        </w:tc>
        <w:tc>
          <w:tcPr>
            <w:tcW w:w="5244" w:type="dxa"/>
          </w:tcPr>
          <w:p w:rsidR="00471EDA" w:rsidP="00CE3E27" w:rsidRDefault="00A93211" w14:paraId="757A1735" w14:textId="77777777">
            <w:pPr>
              <w:spacing w:after="160" w:line="259" w:lineRule="auto"/>
              <w:rPr>
                <w:rFonts w:ascii="Arial" w:hAnsi="Arial" w:cs="Arial"/>
              </w:rPr>
            </w:pPr>
            <w:r>
              <w:rPr>
                <w:rFonts w:ascii="Arial" w:hAnsi="Arial" w:cs="Arial"/>
              </w:rPr>
              <w:t>Ask students how they might measure a ‘Summer temperature in the Northern Hemisphere’ and collect ideas</w:t>
            </w:r>
            <w:r w:rsidR="0086246C">
              <w:rPr>
                <w:rFonts w:ascii="Arial" w:hAnsi="Arial" w:cs="Arial"/>
              </w:rPr>
              <w:t>.</w:t>
            </w:r>
          </w:p>
          <w:p w:rsidR="0086246C" w:rsidP="00CE3E27" w:rsidRDefault="0086246C" w14:paraId="6E646F09" w14:textId="7175BA1B">
            <w:pPr>
              <w:spacing w:after="160" w:line="259" w:lineRule="auto"/>
              <w:rPr>
                <w:rFonts w:ascii="Arial" w:hAnsi="Arial" w:cs="Arial"/>
              </w:rPr>
            </w:pPr>
            <w:r>
              <w:rPr>
                <w:rFonts w:ascii="Arial" w:hAnsi="Arial" w:cs="Arial"/>
              </w:rPr>
              <w:t xml:space="preserve">Try to draw out the </w:t>
            </w:r>
            <w:r w:rsidR="001712DE">
              <w:rPr>
                <w:rFonts w:ascii="Arial" w:hAnsi="Arial" w:cs="Arial"/>
              </w:rPr>
              <w:t>many decisions</w:t>
            </w:r>
            <w:r>
              <w:rPr>
                <w:rFonts w:ascii="Arial" w:hAnsi="Arial" w:cs="Arial"/>
              </w:rPr>
              <w:t xml:space="preserve"> that could be made:</w:t>
            </w:r>
          </w:p>
          <w:p w:rsidR="0086246C" w:rsidP="0086246C" w:rsidRDefault="0086246C" w14:paraId="40F20334" w14:textId="77777777">
            <w:pPr>
              <w:pStyle w:val="ListParagraph"/>
              <w:numPr>
                <w:ilvl w:val="0"/>
                <w:numId w:val="13"/>
              </w:numPr>
              <w:rPr>
                <w:rFonts w:ascii="Arial" w:hAnsi="Arial" w:cs="Arial"/>
              </w:rPr>
            </w:pPr>
            <w:r>
              <w:rPr>
                <w:rFonts w:ascii="Arial" w:hAnsi="Arial" w:cs="Arial"/>
              </w:rPr>
              <w:t>Where would you take the measurement?</w:t>
            </w:r>
          </w:p>
          <w:p w:rsidR="0086246C" w:rsidP="0086246C" w:rsidRDefault="0086246C" w14:paraId="78D87AEA" w14:textId="77777777">
            <w:pPr>
              <w:pStyle w:val="ListParagraph"/>
              <w:numPr>
                <w:ilvl w:val="0"/>
                <w:numId w:val="13"/>
              </w:numPr>
              <w:rPr>
                <w:rFonts w:ascii="Arial" w:hAnsi="Arial" w:cs="Arial"/>
              </w:rPr>
            </w:pPr>
            <w:r>
              <w:rPr>
                <w:rFonts w:ascii="Arial" w:hAnsi="Arial" w:cs="Arial"/>
              </w:rPr>
              <w:t>What alti</w:t>
            </w:r>
            <w:r w:rsidR="003E1385">
              <w:rPr>
                <w:rFonts w:ascii="Arial" w:hAnsi="Arial" w:cs="Arial"/>
              </w:rPr>
              <w:t>tude would you choose?</w:t>
            </w:r>
          </w:p>
          <w:p w:rsidR="003E1385" w:rsidP="0086246C" w:rsidRDefault="003E1385" w14:paraId="6D708D55" w14:textId="77777777">
            <w:pPr>
              <w:pStyle w:val="ListParagraph"/>
              <w:numPr>
                <w:ilvl w:val="0"/>
                <w:numId w:val="13"/>
              </w:numPr>
              <w:rPr>
                <w:rFonts w:ascii="Arial" w:hAnsi="Arial" w:cs="Arial"/>
              </w:rPr>
            </w:pPr>
            <w:r>
              <w:rPr>
                <w:rFonts w:ascii="Arial" w:hAnsi="Arial" w:cs="Arial"/>
              </w:rPr>
              <w:t>What time would you choose?</w:t>
            </w:r>
          </w:p>
          <w:p w:rsidR="003E1385" w:rsidP="0086246C" w:rsidRDefault="003E1385" w14:paraId="6D3BB85E" w14:textId="77777777">
            <w:pPr>
              <w:pStyle w:val="ListParagraph"/>
              <w:numPr>
                <w:ilvl w:val="0"/>
                <w:numId w:val="13"/>
              </w:numPr>
              <w:rPr>
                <w:rFonts w:ascii="Arial" w:hAnsi="Arial" w:cs="Arial"/>
              </w:rPr>
            </w:pPr>
            <w:r>
              <w:rPr>
                <w:rFonts w:ascii="Arial" w:hAnsi="Arial" w:cs="Arial"/>
              </w:rPr>
              <w:t>What date would you choose?</w:t>
            </w:r>
          </w:p>
          <w:p w:rsidR="00C77048" w:rsidP="00C77048" w:rsidRDefault="00C77048" w14:paraId="415E80ED" w14:textId="77777777">
            <w:pPr>
              <w:rPr>
                <w:rFonts w:ascii="Arial" w:hAnsi="Arial" w:cs="Arial"/>
              </w:rPr>
            </w:pPr>
          </w:p>
          <w:p w:rsidR="00C77048" w:rsidP="00C77048" w:rsidRDefault="00C77048" w14:paraId="455BF651" w14:textId="77777777">
            <w:pPr>
              <w:rPr>
                <w:rFonts w:ascii="Arial" w:hAnsi="Arial" w:cs="Arial"/>
              </w:rPr>
            </w:pPr>
            <w:r>
              <w:rPr>
                <w:rFonts w:ascii="Arial" w:hAnsi="Arial" w:cs="Arial"/>
              </w:rPr>
              <w:t>Ask students:</w:t>
            </w:r>
            <w:r w:rsidR="00CB6E5A">
              <w:rPr>
                <w:rFonts w:ascii="Arial" w:hAnsi="Arial" w:cs="Arial"/>
              </w:rPr>
              <w:t xml:space="preserve"> How could you make your measurement represent the whole of the Northern Hemisphere in summer?</w:t>
            </w:r>
          </w:p>
          <w:p w:rsidR="00510684" w:rsidP="00C77048" w:rsidRDefault="00510684" w14:paraId="0AF8A37C" w14:textId="77777777">
            <w:pPr>
              <w:rPr>
                <w:rFonts w:ascii="Arial" w:hAnsi="Arial" w:cs="Arial"/>
              </w:rPr>
            </w:pPr>
          </w:p>
          <w:p w:rsidR="00510684" w:rsidP="00C77048" w:rsidRDefault="00510684" w14:paraId="384FC87E" w14:textId="77777777">
            <w:pPr>
              <w:rPr>
                <w:rFonts w:ascii="Arial" w:hAnsi="Arial" w:cs="Arial"/>
              </w:rPr>
            </w:pPr>
            <w:r>
              <w:rPr>
                <w:rFonts w:ascii="Arial" w:hAnsi="Arial" w:cs="Arial"/>
              </w:rPr>
              <w:lastRenderedPageBreak/>
              <w:t xml:space="preserve">This motivates the need for a </w:t>
            </w:r>
            <w:r w:rsidRPr="00420B98">
              <w:rPr>
                <w:rFonts w:ascii="Arial" w:hAnsi="Arial" w:cs="Arial"/>
                <w:i/>
                <w:iCs/>
              </w:rPr>
              <w:t>distribution</w:t>
            </w:r>
            <w:r>
              <w:rPr>
                <w:rFonts w:ascii="Arial" w:hAnsi="Arial" w:cs="Arial"/>
              </w:rPr>
              <w:t xml:space="preserve"> of temperatures, to help represent the variation</w:t>
            </w:r>
            <w:r w:rsidR="00FC63B5">
              <w:rPr>
                <w:rFonts w:ascii="Arial" w:hAnsi="Arial" w:cs="Arial"/>
              </w:rPr>
              <w:t xml:space="preserve"> in temperature </w:t>
            </w:r>
            <w:r>
              <w:rPr>
                <w:rFonts w:ascii="Arial" w:hAnsi="Arial" w:cs="Arial"/>
              </w:rPr>
              <w:t>across the Northern Hemisphere.</w:t>
            </w:r>
          </w:p>
          <w:p w:rsidRPr="00C77048" w:rsidR="0089215D" w:rsidP="00C77048" w:rsidRDefault="0089215D" w14:paraId="065CDECF" w14:textId="38EDC293">
            <w:pPr>
              <w:rPr>
                <w:rFonts w:ascii="Arial" w:hAnsi="Arial" w:cs="Arial"/>
              </w:rPr>
            </w:pPr>
          </w:p>
        </w:tc>
        <w:tc>
          <w:tcPr>
            <w:tcW w:w="6379" w:type="dxa"/>
          </w:tcPr>
          <w:p w:rsidR="00FD1769" w:rsidP="00CE3E27" w:rsidRDefault="002356AF" w14:paraId="74FF244A" w14:textId="77777777">
            <w:pPr>
              <w:spacing w:after="160" w:line="259" w:lineRule="auto"/>
              <w:rPr>
                <w:rFonts w:ascii="Arial" w:hAnsi="Arial" w:cs="Arial"/>
              </w:rPr>
            </w:pPr>
            <w:r>
              <w:rPr>
                <w:rFonts w:ascii="Arial" w:hAnsi="Arial" w:cs="Arial"/>
              </w:rPr>
              <w:lastRenderedPageBreak/>
              <w:t xml:space="preserve">Some of the decisions made in </w:t>
            </w:r>
            <w:r w:rsidR="001E79A6">
              <w:rPr>
                <w:rFonts w:ascii="Arial" w:hAnsi="Arial" w:cs="Arial"/>
              </w:rPr>
              <w:t>creating the graphs from The New York Times include:</w:t>
            </w:r>
          </w:p>
          <w:p w:rsidR="001E79A6" w:rsidP="00FC4A0C" w:rsidRDefault="001E79A6" w14:paraId="1F710B06" w14:textId="3EBA40B5">
            <w:pPr>
              <w:pStyle w:val="ListParagraph"/>
              <w:numPr>
                <w:ilvl w:val="0"/>
                <w:numId w:val="13"/>
              </w:numPr>
              <w:spacing w:after="120"/>
              <w:rPr>
                <w:rFonts w:ascii="Arial" w:hAnsi="Arial" w:cs="Arial"/>
              </w:rPr>
            </w:pPr>
            <w:r>
              <w:rPr>
                <w:rFonts w:ascii="Arial" w:hAnsi="Arial" w:cs="Arial"/>
              </w:rPr>
              <w:t>Where would you take the measurement?</w:t>
            </w:r>
          </w:p>
          <w:p w:rsidR="001E79A6" w:rsidP="00FC4A0C" w:rsidRDefault="00E44870" w14:paraId="6B55532E" w14:textId="1F856D4C">
            <w:pPr>
              <w:spacing w:after="120"/>
              <w:rPr>
                <w:rFonts w:ascii="Arial" w:hAnsi="Arial" w:cs="Arial"/>
              </w:rPr>
            </w:pPr>
            <w:r>
              <w:rPr>
                <w:rFonts w:ascii="Arial" w:hAnsi="Arial" w:cs="Arial"/>
              </w:rPr>
              <w:t xml:space="preserve">Many measurements </w:t>
            </w:r>
            <w:r w:rsidR="007A44A8">
              <w:rPr>
                <w:rFonts w:ascii="Arial" w:hAnsi="Arial" w:cs="Arial"/>
              </w:rPr>
              <w:t xml:space="preserve">were </w:t>
            </w:r>
            <w:r>
              <w:rPr>
                <w:rFonts w:ascii="Arial" w:hAnsi="Arial" w:cs="Arial"/>
              </w:rPr>
              <w:t>taken at</w:t>
            </w:r>
            <w:r w:rsidR="00FF1FDB">
              <w:rPr>
                <w:rFonts w:ascii="Arial" w:hAnsi="Arial" w:cs="Arial"/>
              </w:rPr>
              <w:t xml:space="preserve"> a</w:t>
            </w:r>
            <w:r>
              <w:rPr>
                <w:rFonts w:ascii="Arial" w:hAnsi="Arial" w:cs="Arial"/>
              </w:rPr>
              <w:t xml:space="preserve"> spa</w:t>
            </w:r>
            <w:r w:rsidR="00073BC6">
              <w:rPr>
                <w:rFonts w:ascii="Arial" w:hAnsi="Arial" w:cs="Arial"/>
              </w:rPr>
              <w:t>t</w:t>
            </w:r>
            <w:r>
              <w:rPr>
                <w:rFonts w:ascii="Arial" w:hAnsi="Arial" w:cs="Arial"/>
              </w:rPr>
              <w:t xml:space="preserve">ial resolution of 250km, </w:t>
            </w:r>
            <w:r w:rsidR="008B125A">
              <w:rPr>
                <w:rFonts w:ascii="Arial" w:hAnsi="Arial" w:cs="Arial"/>
              </w:rPr>
              <w:t>so one place of measurement for every square 250km of land.</w:t>
            </w:r>
            <w:r w:rsidR="00FF1FDB">
              <w:rPr>
                <w:rFonts w:ascii="Arial" w:hAnsi="Arial" w:cs="Arial"/>
              </w:rPr>
              <w:t xml:space="preserve"> Measurements were only taken on land, not over sea.</w:t>
            </w:r>
          </w:p>
          <w:p w:rsidR="001E79A6" w:rsidP="00FC4A0C" w:rsidRDefault="001E79A6" w14:paraId="4EC0B9D9" w14:textId="56D99A42">
            <w:pPr>
              <w:pStyle w:val="ListParagraph"/>
              <w:numPr>
                <w:ilvl w:val="0"/>
                <w:numId w:val="13"/>
              </w:numPr>
              <w:spacing w:after="120"/>
              <w:rPr>
                <w:rFonts w:ascii="Arial" w:hAnsi="Arial" w:cs="Arial"/>
              </w:rPr>
            </w:pPr>
            <w:r>
              <w:rPr>
                <w:rFonts w:ascii="Arial" w:hAnsi="Arial" w:cs="Arial"/>
              </w:rPr>
              <w:t>What altitude would you choose?</w:t>
            </w:r>
          </w:p>
          <w:p w:rsidR="002C44DF" w:rsidP="00FC4A0C" w:rsidRDefault="001E65B9" w14:paraId="1D47B8EB" w14:textId="645C7FE7">
            <w:pPr>
              <w:spacing w:after="120"/>
              <w:rPr>
                <w:rFonts w:ascii="Arial" w:hAnsi="Arial" w:cs="Arial"/>
              </w:rPr>
            </w:pPr>
            <w:r>
              <w:rPr>
                <w:rFonts w:ascii="Arial" w:hAnsi="Arial" w:cs="Arial"/>
              </w:rPr>
              <w:t xml:space="preserve">The air temperature was </w:t>
            </w:r>
            <w:r w:rsidR="00AF2460">
              <w:rPr>
                <w:rFonts w:ascii="Arial" w:hAnsi="Arial" w:cs="Arial"/>
              </w:rPr>
              <w:t>measured</w:t>
            </w:r>
            <w:r>
              <w:rPr>
                <w:rFonts w:ascii="Arial" w:hAnsi="Arial" w:cs="Arial"/>
              </w:rPr>
              <w:t xml:space="preserve"> at the surface of the Earth.</w:t>
            </w:r>
          </w:p>
          <w:p w:rsidR="001E79A6" w:rsidP="00FC4A0C" w:rsidRDefault="001E79A6" w14:paraId="52A69D69" w14:textId="4BA3A5B2">
            <w:pPr>
              <w:pStyle w:val="ListParagraph"/>
              <w:numPr>
                <w:ilvl w:val="0"/>
                <w:numId w:val="13"/>
              </w:numPr>
              <w:spacing w:after="120"/>
              <w:rPr>
                <w:rFonts w:ascii="Arial" w:hAnsi="Arial" w:cs="Arial"/>
              </w:rPr>
            </w:pPr>
            <w:r>
              <w:rPr>
                <w:rFonts w:ascii="Arial" w:hAnsi="Arial" w:cs="Arial"/>
              </w:rPr>
              <w:t>What time would you choose?</w:t>
            </w:r>
          </w:p>
          <w:p w:rsidR="00AF2460" w:rsidP="00FC4A0C" w:rsidRDefault="00AF2460" w14:paraId="3AEFD6EA" w14:textId="302D4969">
            <w:pPr>
              <w:spacing w:after="120"/>
              <w:rPr>
                <w:rFonts w:ascii="Arial" w:hAnsi="Arial" w:cs="Arial"/>
              </w:rPr>
            </w:pPr>
            <w:r>
              <w:rPr>
                <w:rFonts w:ascii="Arial" w:hAnsi="Arial" w:cs="Arial"/>
              </w:rPr>
              <w:t xml:space="preserve">The temperatures were averaged over </w:t>
            </w:r>
            <w:r w:rsidR="002D7929">
              <w:rPr>
                <w:rFonts w:ascii="Arial" w:hAnsi="Arial" w:cs="Arial"/>
              </w:rPr>
              <w:t>different times of day</w:t>
            </w:r>
          </w:p>
          <w:p w:rsidR="001E79A6" w:rsidP="00FC4A0C" w:rsidRDefault="001E79A6" w14:paraId="5CF1AE58" w14:textId="77777777">
            <w:pPr>
              <w:pStyle w:val="ListParagraph"/>
              <w:numPr>
                <w:ilvl w:val="0"/>
                <w:numId w:val="13"/>
              </w:numPr>
              <w:spacing w:after="120"/>
              <w:rPr>
                <w:rFonts w:ascii="Arial" w:hAnsi="Arial" w:cs="Arial"/>
              </w:rPr>
            </w:pPr>
            <w:r>
              <w:rPr>
                <w:rFonts w:ascii="Arial" w:hAnsi="Arial" w:cs="Arial"/>
              </w:rPr>
              <w:t>What date would you choose?</w:t>
            </w:r>
          </w:p>
          <w:p w:rsidR="00BC3434" w:rsidP="00BC3434" w:rsidRDefault="002D7929" w14:paraId="435D4ED0" w14:textId="77777777">
            <w:pPr>
              <w:spacing w:line="259" w:lineRule="auto"/>
              <w:rPr>
                <w:rFonts w:ascii="Arial" w:hAnsi="Arial" w:cs="Arial"/>
              </w:rPr>
            </w:pPr>
            <w:r>
              <w:rPr>
                <w:rFonts w:ascii="Arial" w:hAnsi="Arial" w:cs="Arial"/>
              </w:rPr>
              <w:t>The temperatures were measured in June, July and August.</w:t>
            </w:r>
          </w:p>
          <w:p w:rsidR="00BC3434" w:rsidP="00BC3434" w:rsidRDefault="00BC3434" w14:paraId="7C7C66E8" w14:textId="77777777">
            <w:pPr>
              <w:spacing w:line="259" w:lineRule="auto"/>
              <w:rPr>
                <w:rFonts w:ascii="Arial" w:hAnsi="Arial" w:cs="Arial"/>
              </w:rPr>
            </w:pPr>
          </w:p>
          <w:p w:rsidR="00CF26F2" w:rsidP="00BC3434" w:rsidRDefault="00BF3AC4" w14:paraId="5F21F6C8" w14:textId="6DA560B8">
            <w:pPr>
              <w:spacing w:line="259" w:lineRule="auto"/>
              <w:rPr>
                <w:rFonts w:ascii="Arial" w:hAnsi="Arial" w:cs="Arial"/>
              </w:rPr>
            </w:pPr>
            <w:r>
              <w:rPr>
                <w:rFonts w:ascii="Arial" w:hAnsi="Arial" w:cs="Arial"/>
              </w:rPr>
              <w:t>Note also that t</w:t>
            </w:r>
            <w:r w:rsidR="008A482D">
              <w:rPr>
                <w:rFonts w:ascii="Arial" w:hAnsi="Arial" w:cs="Arial"/>
              </w:rPr>
              <w:t>hese</w:t>
            </w:r>
            <w:r w:rsidR="00CF26F2">
              <w:rPr>
                <w:rFonts w:ascii="Arial" w:hAnsi="Arial" w:cs="Arial"/>
              </w:rPr>
              <w:t xml:space="preserve"> </w:t>
            </w:r>
            <w:r w:rsidR="0089006D">
              <w:rPr>
                <w:rFonts w:ascii="Arial" w:hAnsi="Arial" w:cs="Arial"/>
              </w:rPr>
              <w:t xml:space="preserve">are </w:t>
            </w:r>
            <w:r w:rsidR="008A482D">
              <w:rPr>
                <w:rFonts w:ascii="Arial" w:hAnsi="Arial" w:cs="Arial"/>
              </w:rPr>
              <w:t xml:space="preserve">graphs </w:t>
            </w:r>
            <w:r w:rsidR="0089006D">
              <w:rPr>
                <w:rFonts w:ascii="Arial" w:hAnsi="Arial" w:cs="Arial"/>
              </w:rPr>
              <w:t xml:space="preserve">of temperature </w:t>
            </w:r>
            <w:r w:rsidR="0089006D">
              <w:rPr>
                <w:rFonts w:ascii="Arial" w:hAnsi="Arial" w:cs="Arial"/>
                <w:i/>
                <w:iCs/>
              </w:rPr>
              <w:t>anomalies</w:t>
            </w:r>
            <w:r w:rsidR="00D750C9">
              <w:rPr>
                <w:rFonts w:ascii="Arial" w:hAnsi="Arial" w:cs="Arial"/>
              </w:rPr>
              <w:t xml:space="preserve">, meaning that they </w:t>
            </w:r>
            <w:r w:rsidR="008A482D">
              <w:rPr>
                <w:rFonts w:ascii="Arial" w:hAnsi="Arial" w:cs="Arial"/>
              </w:rPr>
              <w:t>don’t show the</w:t>
            </w:r>
            <w:r w:rsidR="006D08E3">
              <w:rPr>
                <w:rFonts w:ascii="Arial" w:hAnsi="Arial" w:cs="Arial"/>
              </w:rPr>
              <w:t xml:space="preserve"> absolute temperature</w:t>
            </w:r>
            <w:r w:rsidR="008A482D">
              <w:rPr>
                <w:rFonts w:ascii="Arial" w:hAnsi="Arial" w:cs="Arial"/>
              </w:rPr>
              <w:t xml:space="preserve"> readings</w:t>
            </w:r>
            <w:r w:rsidR="00DC1E2B">
              <w:rPr>
                <w:rFonts w:ascii="Arial" w:hAnsi="Arial" w:cs="Arial"/>
              </w:rPr>
              <w:t>. I</w:t>
            </w:r>
            <w:r w:rsidR="006D08E3">
              <w:rPr>
                <w:rFonts w:ascii="Arial" w:hAnsi="Arial" w:cs="Arial"/>
              </w:rPr>
              <w:t xml:space="preserve">nstead, they </w:t>
            </w:r>
            <w:r w:rsidR="00DC1E2B">
              <w:rPr>
                <w:rFonts w:ascii="Arial" w:hAnsi="Arial" w:cs="Arial"/>
              </w:rPr>
              <w:t>show</w:t>
            </w:r>
            <w:r w:rsidR="006D08E3">
              <w:rPr>
                <w:rFonts w:ascii="Arial" w:hAnsi="Arial" w:cs="Arial"/>
              </w:rPr>
              <w:t xml:space="preserve"> the </w:t>
            </w:r>
            <w:r w:rsidR="002217D8">
              <w:rPr>
                <w:rFonts w:ascii="Arial" w:hAnsi="Arial" w:cs="Arial"/>
              </w:rPr>
              <w:t>difference between the absolute temperature</w:t>
            </w:r>
            <w:r w:rsidR="00DC1E2B">
              <w:rPr>
                <w:rFonts w:ascii="Arial" w:hAnsi="Arial" w:cs="Arial"/>
              </w:rPr>
              <w:t xml:space="preserve"> reading</w:t>
            </w:r>
            <w:r w:rsidR="002217D8">
              <w:rPr>
                <w:rFonts w:ascii="Arial" w:hAnsi="Arial" w:cs="Arial"/>
              </w:rPr>
              <w:t xml:space="preserve"> and the average temperature for that location in the base period</w:t>
            </w:r>
            <w:r w:rsidR="00AD6701">
              <w:rPr>
                <w:rFonts w:ascii="Arial" w:hAnsi="Arial" w:cs="Arial"/>
              </w:rPr>
              <w:t xml:space="preserve">. </w:t>
            </w:r>
            <w:r w:rsidR="003479C9">
              <w:rPr>
                <w:rFonts w:ascii="Arial" w:hAnsi="Arial" w:cs="Arial"/>
              </w:rPr>
              <w:t>So the centre of the ‘normal’ temperature</w:t>
            </w:r>
            <w:r w:rsidR="004E3C90">
              <w:rPr>
                <w:rFonts w:ascii="Arial" w:hAnsi="Arial" w:cs="Arial"/>
              </w:rPr>
              <w:t xml:space="preserve"> </w:t>
            </w:r>
            <w:r w:rsidR="006F5CE5">
              <w:rPr>
                <w:rFonts w:ascii="Arial" w:hAnsi="Arial" w:cs="Arial"/>
              </w:rPr>
              <w:t xml:space="preserve">for the base period </w:t>
            </w:r>
            <w:r w:rsidR="004E3C90">
              <w:rPr>
                <w:rFonts w:ascii="Arial" w:hAnsi="Arial" w:cs="Arial"/>
              </w:rPr>
              <w:t xml:space="preserve">on the </w:t>
            </w:r>
            <w:r w:rsidR="004E3C90">
              <w:rPr>
                <w:rFonts w:ascii="Arial" w:hAnsi="Arial" w:cs="Arial"/>
                <w:i/>
                <w:iCs/>
              </w:rPr>
              <w:t>x</w:t>
            </w:r>
            <w:r w:rsidR="004E3C90">
              <w:rPr>
                <w:rFonts w:ascii="Arial" w:hAnsi="Arial" w:cs="Arial"/>
              </w:rPr>
              <w:t xml:space="preserve">-axis should be labelled 0. Temperatures lower than the </w:t>
            </w:r>
            <w:r w:rsidR="008A482D">
              <w:rPr>
                <w:rFonts w:ascii="Arial" w:hAnsi="Arial" w:cs="Arial"/>
              </w:rPr>
              <w:t>average base temperature for that location would have a negative temperature anomaly.</w:t>
            </w:r>
          </w:p>
          <w:p w:rsidR="008A482D" w:rsidP="00CE3E27" w:rsidRDefault="0046203B" w14:paraId="5094A266" w14:textId="77777777">
            <w:pPr>
              <w:spacing w:after="160" w:line="259" w:lineRule="auto"/>
              <w:rPr>
                <w:rFonts w:ascii="Arial" w:hAnsi="Arial" w:cs="Arial"/>
              </w:rPr>
            </w:pPr>
            <w:r>
              <w:rPr>
                <w:rFonts w:ascii="Arial" w:hAnsi="Arial" w:cs="Arial"/>
              </w:rPr>
              <w:t xml:space="preserve">The reason for this is so that the variation in the graphs represents variation in </w:t>
            </w:r>
            <w:r w:rsidR="00967A11">
              <w:rPr>
                <w:rFonts w:ascii="Arial" w:hAnsi="Arial" w:cs="Arial"/>
              </w:rPr>
              <w:t xml:space="preserve">temperature </w:t>
            </w:r>
            <w:r w:rsidR="00967A11">
              <w:rPr>
                <w:rFonts w:ascii="Arial" w:hAnsi="Arial" w:cs="Arial"/>
                <w:i/>
                <w:iCs/>
              </w:rPr>
              <w:t>relative</w:t>
            </w:r>
            <w:r w:rsidR="00967A11">
              <w:rPr>
                <w:rFonts w:ascii="Arial" w:hAnsi="Arial" w:cs="Arial"/>
              </w:rPr>
              <w:t xml:space="preserve"> to the temperature of the location. It eliminates the variation in temperatures between different locations, which is</w:t>
            </w:r>
            <w:r w:rsidR="00756082">
              <w:rPr>
                <w:rFonts w:ascii="Arial" w:hAnsi="Arial" w:cs="Arial"/>
              </w:rPr>
              <w:t xml:space="preserve"> inevitable</w:t>
            </w:r>
            <w:r w:rsidR="001663E1">
              <w:rPr>
                <w:rFonts w:ascii="Arial" w:hAnsi="Arial" w:cs="Arial"/>
              </w:rPr>
              <w:t>,</w:t>
            </w:r>
            <w:r w:rsidR="00967A11">
              <w:rPr>
                <w:rFonts w:ascii="Arial" w:hAnsi="Arial" w:cs="Arial"/>
              </w:rPr>
              <w:t xml:space="preserve"> less interesting</w:t>
            </w:r>
            <w:r w:rsidR="001663E1">
              <w:rPr>
                <w:rFonts w:ascii="Arial" w:hAnsi="Arial" w:cs="Arial"/>
              </w:rPr>
              <w:t xml:space="preserve"> and would add ‘noise’ to the graphs</w:t>
            </w:r>
            <w:r w:rsidR="00967A11">
              <w:rPr>
                <w:rFonts w:ascii="Arial" w:hAnsi="Arial" w:cs="Arial"/>
              </w:rPr>
              <w:t>.</w:t>
            </w:r>
          </w:p>
          <w:p w:rsidR="00BC64C6" w:rsidP="00CE3E27" w:rsidRDefault="00BC64C6" w14:paraId="1A3C8A61" w14:textId="77777777">
            <w:pPr>
              <w:spacing w:after="160" w:line="259" w:lineRule="auto"/>
              <w:rPr>
                <w:rFonts w:ascii="Arial" w:hAnsi="Arial" w:cs="Arial"/>
              </w:rPr>
            </w:pPr>
            <w:r>
              <w:rPr>
                <w:rFonts w:ascii="Arial" w:hAnsi="Arial" w:cs="Arial"/>
              </w:rPr>
              <w:t>The ‘height’ of the graph is calculated</w:t>
            </w:r>
            <w:r w:rsidR="00D52AA3">
              <w:rPr>
                <w:rFonts w:ascii="Arial" w:hAnsi="Arial" w:cs="Arial"/>
              </w:rPr>
              <w:t xml:space="preserve"> by counting the frequency of readings in a temperature anomaly </w:t>
            </w:r>
            <w:r w:rsidR="00F50A1B">
              <w:rPr>
                <w:rFonts w:ascii="Arial" w:hAnsi="Arial" w:cs="Arial"/>
              </w:rPr>
              <w:t xml:space="preserve">range of </w:t>
            </w:r>
            <w:r w:rsidR="00AA276F">
              <w:rPr>
                <w:rFonts w:ascii="Arial" w:hAnsi="Arial" w:cs="Arial"/>
              </w:rPr>
              <w:t>0.05</w:t>
            </w:r>
            <w:r w:rsidR="000353DD">
              <w:rPr>
                <w:rFonts w:ascii="Arial" w:hAnsi="Arial" w:cs="Arial"/>
              </w:rPr>
              <w:t>.</w:t>
            </w:r>
          </w:p>
          <w:p w:rsidR="000353DD" w:rsidP="00CE3E27" w:rsidRDefault="000353DD" w14:paraId="1C435C9D" w14:textId="77777777">
            <w:pPr>
              <w:spacing w:after="160" w:line="259" w:lineRule="auto"/>
              <w:rPr>
                <w:rFonts w:ascii="Arial" w:hAnsi="Arial" w:cs="Arial"/>
              </w:rPr>
            </w:pPr>
            <w:r>
              <w:rPr>
                <w:rFonts w:ascii="Arial" w:hAnsi="Arial" w:cs="Arial"/>
              </w:rPr>
              <w:t>Note also that, in reality, the data for this chart comes from a variety of sources</w:t>
            </w:r>
            <w:r w:rsidR="00A913D5">
              <w:rPr>
                <w:rFonts w:ascii="Arial" w:hAnsi="Arial" w:cs="Arial"/>
              </w:rPr>
              <w:t>, including weather stations and satellites</w:t>
            </w:r>
            <w:r w:rsidR="004A32AC">
              <w:rPr>
                <w:rFonts w:ascii="Arial" w:hAnsi="Arial" w:cs="Arial"/>
              </w:rPr>
              <w:t>, so is</w:t>
            </w:r>
            <w:r w:rsidR="00A913D5">
              <w:rPr>
                <w:rFonts w:ascii="Arial" w:hAnsi="Arial" w:cs="Arial"/>
              </w:rPr>
              <w:t xml:space="preserve"> not evenly spaced over the surface of the Earth. To give the 250k</w:t>
            </w:r>
            <w:r w:rsidR="00073BC6">
              <w:rPr>
                <w:rFonts w:ascii="Arial" w:hAnsi="Arial" w:cs="Arial"/>
              </w:rPr>
              <w:t>m</w:t>
            </w:r>
            <w:r w:rsidR="00A913D5">
              <w:rPr>
                <w:rFonts w:ascii="Arial" w:hAnsi="Arial" w:cs="Arial"/>
              </w:rPr>
              <w:t xml:space="preserve"> resolution, all of the data is assimilated into a computer model and appropriately interpolated and averaged.</w:t>
            </w:r>
          </w:p>
          <w:p w:rsidRPr="00967A11" w:rsidR="00BA1486" w:rsidP="00CE3E27" w:rsidRDefault="00BA1486" w14:paraId="33DC6160" w14:textId="75EB3F0D">
            <w:pPr>
              <w:spacing w:after="160" w:line="259" w:lineRule="auto"/>
              <w:rPr>
                <w:rFonts w:ascii="Arial" w:hAnsi="Arial" w:cs="Arial"/>
              </w:rPr>
            </w:pPr>
            <w:r w:rsidRPr="0089215D">
              <w:rPr>
                <w:rFonts w:ascii="Arial" w:hAnsi="Arial" w:cs="Arial"/>
              </w:rPr>
              <w:t>Avoid the misconception that the graph shows the range of temperatures for different places in the Northern Hemisphere (with the cold end of the curve showing data collected predominantly from the Arctic and the warm end of the curve showing data collected predominantly from the Tropics</w:t>
            </w:r>
            <w:r>
              <w:rPr>
                <w:rFonts w:ascii="Arial" w:hAnsi="Arial" w:cs="Arial"/>
              </w:rPr>
              <w:t>)</w:t>
            </w:r>
            <w:r w:rsidRPr="0089215D">
              <w:rPr>
                <w:rFonts w:ascii="Arial" w:hAnsi="Arial" w:cs="Arial"/>
              </w:rPr>
              <w:t>. By showing temperature anomalies, we have accounted for spatial variations in temperature.</w:t>
            </w:r>
          </w:p>
        </w:tc>
      </w:tr>
      <w:tr w:rsidRPr="00FE6303" w:rsidR="00FE6303" w:rsidTr="141FAA24" w14:paraId="35F56592" w14:textId="77777777">
        <w:trPr>
          <w:trHeight w:val="564"/>
        </w:trPr>
        <w:tc>
          <w:tcPr>
            <w:tcW w:w="852" w:type="dxa"/>
          </w:tcPr>
          <w:p w:rsidRPr="00CE3E27" w:rsidR="00CE3E27" w:rsidP="00CE3E27" w:rsidRDefault="006232E4" w14:paraId="45BA7FC5" w14:textId="3C8CD88E">
            <w:pPr>
              <w:spacing w:after="160" w:line="259" w:lineRule="auto"/>
              <w:rPr>
                <w:rFonts w:ascii="Arial" w:hAnsi="Arial" w:cs="Arial"/>
              </w:rPr>
            </w:pPr>
            <w:r>
              <w:rPr>
                <w:rFonts w:ascii="Arial" w:hAnsi="Arial" w:cs="Arial"/>
              </w:rPr>
              <w:lastRenderedPageBreak/>
              <w:t>15</w:t>
            </w:r>
          </w:p>
        </w:tc>
        <w:tc>
          <w:tcPr>
            <w:tcW w:w="3118" w:type="dxa"/>
          </w:tcPr>
          <w:p w:rsidRPr="00CE3E27" w:rsidR="00CE3E27" w:rsidP="00CE3E27" w:rsidRDefault="009B2D4D" w14:paraId="1EC48448" w14:textId="332359F9">
            <w:pPr>
              <w:spacing w:after="160" w:line="259" w:lineRule="auto"/>
              <w:rPr>
                <w:rFonts w:ascii="Arial" w:hAnsi="Arial" w:cs="Arial"/>
              </w:rPr>
            </w:pPr>
            <w:r w:rsidRPr="009B2D4D">
              <w:rPr>
                <w:rFonts w:ascii="Arial" w:hAnsi="Arial" w:cs="Arial"/>
                <w:noProof/>
              </w:rPr>
              <w:drawing>
                <wp:inline distT="0" distB="0" distL="0" distR="0" wp14:anchorId="6E3F630C" wp14:editId="10C7A90A">
                  <wp:extent cx="1842770" cy="1272540"/>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42770" cy="1272540"/>
                          </a:xfrm>
                          <a:prstGeom prst="rect">
                            <a:avLst/>
                          </a:prstGeom>
                        </pic:spPr>
                      </pic:pic>
                    </a:graphicData>
                  </a:graphic>
                </wp:inline>
              </w:drawing>
            </w:r>
          </w:p>
        </w:tc>
        <w:tc>
          <w:tcPr>
            <w:tcW w:w="5244" w:type="dxa"/>
          </w:tcPr>
          <w:p w:rsidR="00A960EF" w:rsidP="00CE3E27" w:rsidRDefault="00B51271" w14:paraId="21BCFD74" w14:textId="526B53AA">
            <w:pPr>
              <w:spacing w:after="160" w:line="259" w:lineRule="auto"/>
              <w:rPr>
                <w:rFonts w:ascii="Arial" w:hAnsi="Arial" w:cs="Arial"/>
                <w:bCs/>
              </w:rPr>
            </w:pPr>
            <w:r>
              <w:rPr>
                <w:rFonts w:ascii="Arial" w:hAnsi="Arial" w:cs="Arial"/>
                <w:bCs/>
              </w:rPr>
              <w:t xml:space="preserve">Demonstrate the effect of </w:t>
            </w:r>
            <w:r w:rsidR="00243F13">
              <w:rPr>
                <w:rFonts w:ascii="Arial" w:hAnsi="Arial" w:cs="Arial"/>
                <w:bCs/>
              </w:rPr>
              <w:t>moving the sliders for mean and standard deviation so that students can see.</w:t>
            </w:r>
          </w:p>
          <w:p w:rsidR="0091430A" w:rsidP="00CE3E27" w:rsidRDefault="0091430A" w14:paraId="6D51DEC9" w14:textId="1B727211">
            <w:pPr>
              <w:spacing w:after="160" w:line="259" w:lineRule="auto"/>
              <w:rPr>
                <w:rFonts w:ascii="Arial" w:hAnsi="Arial" w:cs="Arial"/>
                <w:bCs/>
              </w:rPr>
            </w:pPr>
            <w:r>
              <w:rPr>
                <w:rFonts w:ascii="Arial" w:hAnsi="Arial" w:cs="Arial"/>
                <w:bCs/>
              </w:rPr>
              <w:t>Ask students to describe the effect of adjusting the mean, and adjusting the standard deviation, on the shape of the bell curve.</w:t>
            </w:r>
          </w:p>
          <w:p w:rsidR="00243F13" w:rsidP="00CE3E27" w:rsidRDefault="00243F13" w14:paraId="797643D0" w14:textId="77777777">
            <w:pPr>
              <w:spacing w:after="160" w:line="259" w:lineRule="auto"/>
              <w:rPr>
                <w:rFonts w:ascii="Arial" w:hAnsi="Arial" w:cs="Arial"/>
                <w:bCs/>
              </w:rPr>
            </w:pPr>
            <w:r>
              <w:rPr>
                <w:rFonts w:ascii="Arial" w:hAnsi="Arial" w:cs="Arial"/>
                <w:bCs/>
              </w:rPr>
              <w:t xml:space="preserve">Invite a student to move the sliders to ‘fit’ the </w:t>
            </w:r>
            <w:r w:rsidR="00EE6F32">
              <w:rPr>
                <w:rFonts w:ascii="Arial" w:hAnsi="Arial" w:cs="Arial"/>
                <w:bCs/>
              </w:rPr>
              <w:t>bell curve to the graph.</w:t>
            </w:r>
          </w:p>
          <w:p w:rsidR="00EE6F32" w:rsidP="00CE3E27" w:rsidRDefault="00A37BE2" w14:paraId="15687D21" w14:textId="39649888">
            <w:pPr>
              <w:spacing w:after="160" w:line="259" w:lineRule="auto"/>
              <w:rPr>
                <w:rFonts w:ascii="Arial" w:hAnsi="Arial" w:cs="Arial"/>
                <w:bCs/>
              </w:rPr>
            </w:pPr>
            <w:r w:rsidRPr="66AE3802">
              <w:rPr>
                <w:rFonts w:ascii="Arial" w:hAnsi="Arial" w:cs="Arial"/>
              </w:rPr>
              <w:t xml:space="preserve">Invite another student to move </w:t>
            </w:r>
            <w:r w:rsidRPr="66AE3802" w:rsidR="00B87136">
              <w:rPr>
                <w:rFonts w:ascii="Arial" w:hAnsi="Arial" w:cs="Arial"/>
              </w:rPr>
              <w:t xml:space="preserve">point </w:t>
            </w:r>
            <w:r w:rsidR="0077582D">
              <w:rPr>
                <w:rFonts w:ascii="Arial" w:hAnsi="Arial" w:cs="Arial"/>
              </w:rPr>
              <w:t>T</w:t>
            </w:r>
            <w:r w:rsidRPr="66AE3802" w:rsidR="00B87136">
              <w:rPr>
                <w:rFonts w:ascii="Arial" w:hAnsi="Arial" w:cs="Arial"/>
              </w:rPr>
              <w:t xml:space="preserve"> such that it is on 22°C, the centre of the ‘normal’ range, on the </w:t>
            </w:r>
            <w:r w:rsidRPr="66AE3802" w:rsidR="00B87136">
              <w:rPr>
                <w:rFonts w:ascii="Arial" w:hAnsi="Arial" w:cs="Arial"/>
                <w:i/>
                <w:iCs/>
              </w:rPr>
              <w:t>x</w:t>
            </w:r>
            <w:r w:rsidRPr="66AE3802" w:rsidR="00B87136">
              <w:rPr>
                <w:rFonts w:ascii="Arial" w:hAnsi="Arial" w:cs="Arial"/>
              </w:rPr>
              <w:t>-axis.</w:t>
            </w:r>
            <w:r w:rsidRPr="66AE3802" w:rsidR="00836AC4">
              <w:rPr>
                <w:rFonts w:ascii="Arial" w:hAnsi="Arial" w:cs="Arial"/>
              </w:rPr>
              <w:t xml:space="preserve"> Read off together the probability of the temperature being less than 22°C. It should be </w:t>
            </w:r>
            <w:r w:rsidRPr="66AE3802" w:rsidR="00FE621B">
              <w:rPr>
                <w:rFonts w:ascii="Arial" w:hAnsi="Arial" w:cs="Arial"/>
              </w:rPr>
              <w:t>close to 0.5.</w:t>
            </w:r>
          </w:p>
          <w:p w:rsidR="1917C6AC" w:rsidP="66AE3802" w:rsidRDefault="1917C6AC" w14:paraId="4A007BFC" w14:textId="21128A14">
            <w:pPr>
              <w:spacing w:after="160" w:line="259" w:lineRule="auto"/>
              <w:rPr>
                <w:rFonts w:ascii="Arial" w:hAnsi="Arial" w:cs="Arial"/>
              </w:rPr>
            </w:pPr>
            <w:r w:rsidRPr="66AE3802">
              <w:rPr>
                <w:rFonts w:ascii="Arial" w:hAnsi="Arial" w:cs="Arial"/>
              </w:rPr>
              <w:t xml:space="preserve">Demonstrate how the probability changes as you move point </w:t>
            </w:r>
            <w:r w:rsidR="0077582D">
              <w:rPr>
                <w:rFonts w:ascii="Arial" w:hAnsi="Arial" w:cs="Arial"/>
              </w:rPr>
              <w:t>T</w:t>
            </w:r>
            <w:r w:rsidRPr="66AE3802">
              <w:rPr>
                <w:rFonts w:ascii="Arial" w:hAnsi="Arial" w:cs="Arial"/>
              </w:rPr>
              <w:t>. Ask students how the probability relates to the graph.</w:t>
            </w:r>
          </w:p>
          <w:p w:rsidRPr="00B87136" w:rsidR="00FE621B" w:rsidP="00CE3E27" w:rsidRDefault="00FE621B" w14:paraId="74137E38" w14:textId="05178973">
            <w:pPr>
              <w:spacing w:after="160" w:line="259" w:lineRule="auto"/>
              <w:rPr>
                <w:rFonts w:ascii="Arial" w:hAnsi="Arial" w:cs="Arial"/>
                <w:bCs/>
              </w:rPr>
            </w:pPr>
            <w:r>
              <w:rPr>
                <w:rFonts w:ascii="Arial" w:hAnsi="Arial" w:cs="Arial"/>
                <w:bCs/>
              </w:rPr>
              <w:t>Ask students to complete the remaining two probabilities.</w:t>
            </w:r>
          </w:p>
        </w:tc>
        <w:tc>
          <w:tcPr>
            <w:tcW w:w="6379" w:type="dxa"/>
          </w:tcPr>
          <w:p w:rsidR="4F36EA57" w:rsidP="141FAA24" w:rsidRDefault="4F36EA57" w14:paraId="204158CC" w14:textId="0F02C657">
            <w:pPr>
              <w:spacing w:after="160" w:line="259" w:lineRule="auto"/>
              <w:rPr>
                <w:rFonts w:ascii="Arial" w:hAnsi="Arial" w:cs="Arial"/>
              </w:rPr>
            </w:pPr>
            <w:r w:rsidRPr="141FAA24">
              <w:rPr>
                <w:rFonts w:ascii="Arial" w:hAnsi="Arial" w:cs="Arial"/>
              </w:rPr>
              <w:t>We want students to notice that the probability is given by the area under the bell curve, where the total area is 1.</w:t>
            </w:r>
          </w:p>
          <w:p w:rsidR="00CE3E27" w:rsidP="00CE3E27" w:rsidRDefault="00AC5F30" w14:paraId="05FF5EBC" w14:textId="77777777">
            <w:pPr>
              <w:spacing w:after="160" w:line="259" w:lineRule="auto"/>
              <w:rPr>
                <w:rFonts w:ascii="Arial" w:hAnsi="Arial" w:cs="Arial"/>
              </w:rPr>
            </w:pPr>
            <w:r>
              <w:rPr>
                <w:rFonts w:ascii="Arial" w:hAnsi="Arial" w:cs="Arial"/>
              </w:rPr>
              <w:t xml:space="preserve">Answers should be </w:t>
            </w:r>
            <w:r w:rsidR="006C4E26">
              <w:rPr>
                <w:rFonts w:ascii="Arial" w:hAnsi="Arial" w:cs="Arial"/>
              </w:rPr>
              <w:t>approximately:</w:t>
            </w:r>
          </w:p>
          <w:p w:rsidRPr="00FB7398" w:rsidR="006C4E26" w:rsidP="00CE3E27" w:rsidRDefault="00B25740" w14:paraId="1E480F64" w14:textId="362B8AEC">
            <w:pPr>
              <w:spacing w:after="160" w:line="259" w:lineRule="auto"/>
              <w:rPr>
                <w:rFonts w:ascii="Cambria Math" w:hAnsi="Cambria Math" w:cs="Arial"/>
                <w:oMath/>
              </w:rPr>
            </w:pPr>
            <m:oMathPara>
              <m:oMathParaPr>
                <m:jc m:val="left"/>
              </m:oMathParaPr>
              <m:oMath>
                <m:r>
                  <m:rPr>
                    <m:sty m:val="p"/>
                  </m:rPr>
                  <w:rPr>
                    <w:rFonts w:ascii="Cambria Math" w:hAnsi="Cambria Math" w:cs="Arial"/>
                  </w:rPr>
                  <m:t>P</m:t>
                </m:r>
                <m:r>
                  <w:rPr>
                    <w:rFonts w:ascii="Cambria Math" w:hAnsi="Cambria Math" w:cs="Arial"/>
                  </w:rPr>
                  <m:t>(</m:t>
                </m:r>
                <m:r>
                  <m:rPr>
                    <m:sty m:val="p"/>
                  </m:rPr>
                  <w:rPr>
                    <w:rFonts w:ascii="Cambria Math" w:hAnsi="Cambria Math" w:cs="Arial"/>
                  </w:rPr>
                  <m:t>temp</m:t>
                </m:r>
                <m:r>
                  <w:rPr>
                    <w:rFonts w:ascii="Cambria Math" w:hAnsi="Cambria Math" w:cs="Arial"/>
                  </w:rPr>
                  <m:t>&lt;22)=0.5</m:t>
                </m:r>
              </m:oMath>
            </m:oMathPara>
          </w:p>
          <w:p w:rsidRPr="00FB7398" w:rsidR="006C4E26" w:rsidP="00CE3E27" w:rsidRDefault="00B25740" w14:paraId="5DF9E29F" w14:textId="18F76265">
            <w:pPr>
              <w:spacing w:after="160" w:line="259" w:lineRule="auto"/>
              <w:rPr>
                <w:rFonts w:ascii="Cambria Math" w:hAnsi="Cambria Math" w:cs="Arial"/>
                <w:oMath/>
              </w:rPr>
            </w:pPr>
            <m:oMathPara>
              <m:oMathParaPr>
                <m:jc m:val="left"/>
              </m:oMathParaPr>
              <m:oMath>
                <m:r>
                  <m:rPr>
                    <m:sty m:val="p"/>
                  </m:rPr>
                  <w:rPr>
                    <w:rFonts w:ascii="Cambria Math" w:hAnsi="Cambria Math" w:cs="Arial"/>
                  </w:rPr>
                  <m:t>P</m:t>
                </m:r>
                <m:r>
                  <w:rPr>
                    <w:rFonts w:ascii="Cambria Math" w:hAnsi="Cambria Math" w:cs="Arial"/>
                  </w:rPr>
                  <m:t>(</m:t>
                </m:r>
                <m:r>
                  <m:rPr>
                    <m:sty m:val="p"/>
                  </m:rPr>
                  <w:rPr>
                    <w:rFonts w:ascii="Cambria Math" w:hAnsi="Cambria Math" w:cs="Arial"/>
                  </w:rPr>
                  <m:t>temp</m:t>
                </m:r>
                <m:r>
                  <w:rPr>
                    <w:rFonts w:ascii="Cambria Math" w:hAnsi="Cambria Math" w:cs="Arial"/>
                  </w:rPr>
                  <m:t>&lt;17)=1.38×</m:t>
                </m:r>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oMath>
            </m:oMathPara>
          </w:p>
          <w:p w:rsidRPr="00FB7398" w:rsidR="00182DDB" w:rsidP="00CE3E27" w:rsidRDefault="00B25740" w14:paraId="1AB072CA" w14:textId="5E55A1F8">
            <w:pPr>
              <w:spacing w:after="160" w:line="259" w:lineRule="auto"/>
              <w:rPr>
                <w:rFonts w:ascii="Cambria Math" w:hAnsi="Cambria Math" w:cs="Arial"/>
                <w:oMath/>
              </w:rPr>
            </w:pPr>
            <m:oMathPara>
              <m:oMathParaPr>
                <m:jc m:val="left"/>
              </m:oMathParaPr>
              <m:oMath>
                <m:r>
                  <m:rPr>
                    <m:sty m:val="p"/>
                  </m:rPr>
                  <w:rPr>
                    <w:rFonts w:ascii="Cambria Math" w:hAnsi="Cambria Math" w:cs="Arial"/>
                  </w:rPr>
                  <m:t>P</m:t>
                </m:r>
                <m:r>
                  <w:rPr>
                    <w:rFonts w:ascii="Cambria Math" w:hAnsi="Cambria Math" w:cs="Arial"/>
                  </w:rPr>
                  <m:t>(</m:t>
                </m:r>
                <m:r>
                  <m:rPr>
                    <m:sty m:val="p"/>
                  </m:rPr>
                  <w:rPr>
                    <w:rFonts w:ascii="Cambria Math" w:hAnsi="Cambria Math" w:cs="Arial"/>
                  </w:rPr>
                  <m:t>temp</m:t>
                </m:r>
                <m:r>
                  <w:rPr>
                    <w:rFonts w:ascii="Cambria Math" w:hAnsi="Cambria Math" w:cs="Arial"/>
                  </w:rPr>
                  <m:t>&gt;24)=1-0.98686585=0.0131</m:t>
                </m:r>
              </m:oMath>
            </m:oMathPara>
          </w:p>
          <w:p w:rsidR="0087655E" w:rsidP="00CE3E27" w:rsidRDefault="00EF338F" w14:paraId="5C29A4F7" w14:textId="76AAE204">
            <w:pPr>
              <w:spacing w:after="160" w:line="259" w:lineRule="auto"/>
              <w:rPr>
                <w:rFonts w:ascii="Arial" w:hAnsi="Arial" w:cs="Arial"/>
              </w:rPr>
            </w:pPr>
            <w:r w:rsidRPr="141FAA24">
              <w:rPr>
                <w:rFonts w:ascii="Arial" w:hAnsi="Arial" w:cs="Arial"/>
              </w:rPr>
              <w:t xml:space="preserve">Students may ask </w:t>
            </w:r>
            <w:r w:rsidRPr="141FAA24" w:rsidR="00AF413D">
              <w:rPr>
                <w:rFonts w:ascii="Arial" w:hAnsi="Arial" w:cs="Arial"/>
              </w:rPr>
              <w:t>what these probabilities actually mean</w:t>
            </w:r>
            <w:r w:rsidRPr="141FAA24" w:rsidR="00096466">
              <w:rPr>
                <w:rFonts w:ascii="Arial" w:hAnsi="Arial" w:cs="Arial"/>
              </w:rPr>
              <w:t xml:space="preserve"> and it is worth being aware that </w:t>
            </w:r>
            <w:r w:rsidRPr="141FAA24" w:rsidR="002664D7">
              <w:rPr>
                <w:rFonts w:ascii="Arial" w:hAnsi="Arial" w:cs="Arial"/>
              </w:rPr>
              <w:t>it is challenging</w:t>
            </w:r>
            <w:r w:rsidRPr="141FAA24" w:rsidR="00DC252A">
              <w:rPr>
                <w:rFonts w:ascii="Arial" w:hAnsi="Arial" w:cs="Arial"/>
              </w:rPr>
              <w:t xml:space="preserve">, and beyond the scope </w:t>
            </w:r>
            <w:r w:rsidRPr="141FAA24" w:rsidR="00BD364F">
              <w:rPr>
                <w:rFonts w:ascii="Arial" w:hAnsi="Arial" w:cs="Arial"/>
              </w:rPr>
              <w:t>of the Core Maths course,</w:t>
            </w:r>
            <w:r w:rsidRPr="141FAA24" w:rsidR="002664D7">
              <w:rPr>
                <w:rFonts w:ascii="Arial" w:hAnsi="Arial" w:cs="Arial"/>
              </w:rPr>
              <w:t xml:space="preserve"> to interpret th</w:t>
            </w:r>
            <w:r w:rsidRPr="141FAA24" w:rsidR="0E6001AB">
              <w:rPr>
                <w:rFonts w:ascii="Arial" w:hAnsi="Arial" w:cs="Arial"/>
              </w:rPr>
              <w:t>ese probabilities</w:t>
            </w:r>
            <w:r w:rsidRPr="141FAA24" w:rsidR="002664D7">
              <w:rPr>
                <w:rFonts w:ascii="Arial" w:hAnsi="Arial" w:cs="Arial"/>
              </w:rPr>
              <w:t xml:space="preserve"> accurately</w:t>
            </w:r>
            <w:r w:rsidRPr="141FAA24" w:rsidR="28A6F8AE">
              <w:rPr>
                <w:rFonts w:ascii="Arial" w:hAnsi="Arial" w:cs="Arial"/>
              </w:rPr>
              <w:t>.</w:t>
            </w:r>
          </w:p>
          <w:p w:rsidR="00873DA8" w:rsidP="00CE3E27" w:rsidRDefault="0087655E" w14:paraId="2D098F1E" w14:textId="5A3B24A0">
            <w:pPr>
              <w:spacing w:after="160" w:line="259" w:lineRule="auto"/>
              <w:rPr>
                <w:rFonts w:ascii="Arial" w:hAnsi="Arial" w:cs="Arial"/>
              </w:rPr>
            </w:pPr>
            <w:r>
              <w:rPr>
                <w:rFonts w:ascii="Arial" w:hAnsi="Arial" w:cs="Arial"/>
              </w:rPr>
              <w:t xml:space="preserve">In designing this activity to make it more </w:t>
            </w:r>
            <w:r w:rsidR="00CE3324">
              <w:rPr>
                <w:rFonts w:ascii="Arial" w:hAnsi="Arial" w:cs="Arial"/>
              </w:rPr>
              <w:t>intuitive for students, we have chosen</w:t>
            </w:r>
            <w:r w:rsidR="00C22851">
              <w:rPr>
                <w:rFonts w:ascii="Arial" w:hAnsi="Arial" w:cs="Arial"/>
              </w:rPr>
              <w:t xml:space="preserve"> to </w:t>
            </w:r>
            <w:r w:rsidR="006B097C">
              <w:rPr>
                <w:rFonts w:ascii="Arial" w:hAnsi="Arial" w:cs="Arial"/>
              </w:rPr>
              <w:t>apply the temperature anomaly distribution</w:t>
            </w:r>
            <w:r w:rsidR="00CD05AB">
              <w:rPr>
                <w:rFonts w:ascii="Arial" w:hAnsi="Arial" w:cs="Arial"/>
              </w:rPr>
              <w:t xml:space="preserve"> </w:t>
            </w:r>
            <w:r w:rsidR="006B097C">
              <w:rPr>
                <w:rFonts w:ascii="Arial" w:hAnsi="Arial" w:cs="Arial"/>
              </w:rPr>
              <w:t xml:space="preserve">to a location </w:t>
            </w:r>
            <w:r w:rsidR="003E73E9">
              <w:rPr>
                <w:rFonts w:ascii="Arial" w:hAnsi="Arial" w:cs="Arial"/>
              </w:rPr>
              <w:t>where the mean temperature in the base period was</w:t>
            </w:r>
            <w:r w:rsidR="00C8397D">
              <w:rPr>
                <w:rFonts w:ascii="Arial" w:hAnsi="Arial" w:cs="Arial"/>
              </w:rPr>
              <w:t xml:space="preserve"> 22°C</w:t>
            </w:r>
            <w:r w:rsidR="00E2524E">
              <w:rPr>
                <w:rFonts w:ascii="Arial" w:hAnsi="Arial" w:cs="Arial"/>
              </w:rPr>
              <w:t xml:space="preserve">. This </w:t>
            </w:r>
            <w:r w:rsidR="00C229A1">
              <w:rPr>
                <w:rFonts w:ascii="Arial" w:hAnsi="Arial" w:cs="Arial"/>
              </w:rPr>
              <w:t xml:space="preserve">feels more </w:t>
            </w:r>
            <w:r w:rsidR="00ED31E7">
              <w:rPr>
                <w:rFonts w:ascii="Arial" w:hAnsi="Arial" w:cs="Arial"/>
              </w:rPr>
              <w:t xml:space="preserve">in line with what students </w:t>
            </w:r>
            <w:r w:rsidR="00DD2FB6">
              <w:rPr>
                <w:rFonts w:ascii="Arial" w:hAnsi="Arial" w:cs="Arial"/>
              </w:rPr>
              <w:t>would expect from</w:t>
            </w:r>
            <w:r w:rsidR="00C229A1">
              <w:rPr>
                <w:rFonts w:ascii="Arial" w:hAnsi="Arial" w:cs="Arial"/>
              </w:rPr>
              <w:t xml:space="preserve"> an average Summer temperature in the Northern Hemisphere</w:t>
            </w:r>
            <w:r w:rsidR="008F2111">
              <w:rPr>
                <w:rFonts w:ascii="Arial" w:hAnsi="Arial" w:cs="Arial"/>
              </w:rPr>
              <w:t xml:space="preserve">, </w:t>
            </w:r>
            <w:r w:rsidR="006D0BD9">
              <w:rPr>
                <w:rFonts w:ascii="Arial" w:hAnsi="Arial" w:cs="Arial"/>
              </w:rPr>
              <w:t xml:space="preserve">than the 0°C which really belongs on these </w:t>
            </w:r>
            <w:r w:rsidR="00365D72">
              <w:rPr>
                <w:rFonts w:ascii="Arial" w:hAnsi="Arial" w:cs="Arial"/>
              </w:rPr>
              <w:t xml:space="preserve">temperature </w:t>
            </w:r>
            <w:r w:rsidR="00365D72">
              <w:rPr>
                <w:rFonts w:ascii="Arial" w:hAnsi="Arial" w:cs="Arial"/>
                <w:i/>
                <w:iCs/>
              </w:rPr>
              <w:t>anomaly</w:t>
            </w:r>
            <w:r w:rsidR="00365D72">
              <w:rPr>
                <w:rFonts w:ascii="Arial" w:hAnsi="Arial" w:cs="Arial"/>
              </w:rPr>
              <w:t xml:space="preserve"> distributions.</w:t>
            </w:r>
          </w:p>
          <w:p w:rsidRPr="00CE3E27" w:rsidR="003A4C58" w:rsidP="00CE3E27" w:rsidRDefault="00365D72" w14:paraId="2410DCDA" w14:textId="49E2590B">
            <w:pPr>
              <w:spacing w:after="160" w:line="259" w:lineRule="auto"/>
              <w:rPr>
                <w:rFonts w:ascii="Arial" w:hAnsi="Arial" w:cs="Arial"/>
              </w:rPr>
            </w:pPr>
            <w:r>
              <w:rPr>
                <w:rFonts w:ascii="Arial" w:hAnsi="Arial" w:cs="Arial"/>
              </w:rPr>
              <w:t>What this means for these probabilities is that th</w:t>
            </w:r>
            <w:r w:rsidR="00BC64C6">
              <w:rPr>
                <w:rFonts w:ascii="Arial" w:hAnsi="Arial" w:cs="Arial"/>
              </w:rPr>
              <w:t xml:space="preserve">ey represent the probability of an average </w:t>
            </w:r>
            <w:r w:rsidR="008F1E74">
              <w:rPr>
                <w:rFonts w:ascii="Arial" w:hAnsi="Arial" w:cs="Arial"/>
              </w:rPr>
              <w:t xml:space="preserve">daily </w:t>
            </w:r>
            <w:r w:rsidR="00BC64C6">
              <w:rPr>
                <w:rFonts w:ascii="Arial" w:hAnsi="Arial" w:cs="Arial"/>
              </w:rPr>
              <w:t xml:space="preserve">temperature </w:t>
            </w:r>
            <w:r w:rsidR="00873DA8">
              <w:rPr>
                <w:rFonts w:ascii="Arial" w:hAnsi="Arial" w:cs="Arial"/>
              </w:rPr>
              <w:t>reading</w:t>
            </w:r>
            <w:r w:rsidR="004E08D5">
              <w:rPr>
                <w:rFonts w:ascii="Arial" w:hAnsi="Arial" w:cs="Arial"/>
              </w:rPr>
              <w:t xml:space="preserve">, taken in </w:t>
            </w:r>
            <w:r w:rsidR="003A4C58">
              <w:rPr>
                <w:rFonts w:ascii="Arial" w:hAnsi="Arial" w:cs="Arial"/>
              </w:rPr>
              <w:t>the climate of the base period,</w:t>
            </w:r>
            <w:r w:rsidR="00F106BD">
              <w:rPr>
                <w:rFonts w:ascii="Arial" w:hAnsi="Arial" w:cs="Arial"/>
              </w:rPr>
              <w:t xml:space="preserve"> being within a particular range</w:t>
            </w:r>
            <w:r w:rsidR="00873DA8">
              <w:rPr>
                <w:rFonts w:ascii="Arial" w:hAnsi="Arial" w:cs="Arial"/>
              </w:rPr>
              <w:t xml:space="preserve"> for a location which had a mean temperature of 22°C in the</w:t>
            </w:r>
            <w:r w:rsidR="003633FB">
              <w:rPr>
                <w:rFonts w:ascii="Arial" w:hAnsi="Arial" w:cs="Arial"/>
              </w:rPr>
              <w:t xml:space="preserve"> </w:t>
            </w:r>
            <w:r w:rsidR="008F2111">
              <w:rPr>
                <w:rFonts w:ascii="Arial" w:hAnsi="Arial" w:cs="Arial"/>
              </w:rPr>
              <w:t>base period</w:t>
            </w:r>
            <w:r w:rsidR="003A4C58">
              <w:rPr>
                <w:rFonts w:ascii="Arial" w:hAnsi="Arial" w:cs="Arial"/>
              </w:rPr>
              <w:t>.</w:t>
            </w:r>
          </w:p>
        </w:tc>
      </w:tr>
      <w:tr w:rsidRPr="00FE6303" w:rsidR="00FE6303" w:rsidTr="141FAA24" w14:paraId="689850A7" w14:textId="77777777">
        <w:trPr>
          <w:trHeight w:val="557"/>
        </w:trPr>
        <w:tc>
          <w:tcPr>
            <w:tcW w:w="852" w:type="dxa"/>
          </w:tcPr>
          <w:p w:rsidRPr="00CE3E27" w:rsidR="00CE3E27" w:rsidP="00CE3E27" w:rsidRDefault="001919F0" w14:paraId="22466BBB" w14:textId="1AA78852">
            <w:pPr>
              <w:spacing w:after="160" w:line="259" w:lineRule="auto"/>
              <w:rPr>
                <w:rFonts w:ascii="Arial" w:hAnsi="Arial" w:cs="Arial"/>
              </w:rPr>
            </w:pPr>
            <w:r>
              <w:rPr>
                <w:rFonts w:ascii="Arial" w:hAnsi="Arial" w:cs="Arial"/>
              </w:rPr>
              <w:t>20</w:t>
            </w:r>
          </w:p>
        </w:tc>
        <w:tc>
          <w:tcPr>
            <w:tcW w:w="3118" w:type="dxa"/>
          </w:tcPr>
          <w:p w:rsidRPr="00CE3E27" w:rsidR="00CE3E27" w:rsidP="00CE3E27" w:rsidRDefault="0076275C" w14:paraId="029FA8AC" w14:textId="3FD1AE32">
            <w:pPr>
              <w:spacing w:after="160" w:line="259" w:lineRule="auto"/>
              <w:rPr>
                <w:rFonts w:ascii="Arial" w:hAnsi="Arial" w:cs="Arial"/>
              </w:rPr>
            </w:pPr>
            <w:r w:rsidRPr="0076275C">
              <w:rPr>
                <w:rFonts w:ascii="Arial" w:hAnsi="Arial" w:cs="Arial"/>
                <w:noProof/>
              </w:rPr>
              <w:drawing>
                <wp:inline distT="0" distB="0" distL="0" distR="0" wp14:anchorId="6A14853C" wp14:editId="30483D2B">
                  <wp:extent cx="1842770" cy="130365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2770" cy="1303655"/>
                          </a:xfrm>
                          <a:prstGeom prst="rect">
                            <a:avLst/>
                          </a:prstGeom>
                        </pic:spPr>
                      </pic:pic>
                    </a:graphicData>
                  </a:graphic>
                </wp:inline>
              </w:drawing>
            </w:r>
          </w:p>
        </w:tc>
        <w:tc>
          <w:tcPr>
            <w:tcW w:w="5244" w:type="dxa"/>
          </w:tcPr>
          <w:p w:rsidR="006938F1" w:rsidP="00CE3E27" w:rsidRDefault="00E23657" w14:paraId="1BA8D897" w14:textId="77777777">
            <w:pPr>
              <w:spacing w:after="160" w:line="259" w:lineRule="auto"/>
              <w:rPr>
                <w:rFonts w:ascii="Arial" w:hAnsi="Arial" w:cs="Arial"/>
                <w:bCs/>
              </w:rPr>
            </w:pPr>
            <w:r>
              <w:rPr>
                <w:rFonts w:ascii="Arial" w:hAnsi="Arial" w:cs="Arial"/>
                <w:bCs/>
              </w:rPr>
              <w:t xml:space="preserve">Ask students to move the sliders to fit the </w:t>
            </w:r>
            <w:r w:rsidR="007846E5">
              <w:rPr>
                <w:rFonts w:ascii="Arial" w:hAnsi="Arial" w:cs="Arial"/>
                <w:bCs/>
              </w:rPr>
              <w:t xml:space="preserve">bell curve to the </w:t>
            </w:r>
            <w:r w:rsidR="00171D61">
              <w:rPr>
                <w:rFonts w:ascii="Arial" w:hAnsi="Arial" w:cs="Arial"/>
                <w:bCs/>
              </w:rPr>
              <w:t>period 2005-2015</w:t>
            </w:r>
            <w:r w:rsidR="007846E5">
              <w:rPr>
                <w:rFonts w:ascii="Arial" w:hAnsi="Arial" w:cs="Arial"/>
                <w:bCs/>
              </w:rPr>
              <w:t>.</w:t>
            </w:r>
          </w:p>
          <w:p w:rsidRPr="00CE3E27" w:rsidR="00171D61" w:rsidP="00CE3E27" w:rsidRDefault="00171D61" w14:paraId="421689C1" w14:textId="6CA954E9">
            <w:pPr>
              <w:spacing w:after="160" w:line="259" w:lineRule="auto"/>
              <w:rPr>
                <w:rFonts w:ascii="Arial" w:hAnsi="Arial" w:cs="Arial"/>
              </w:rPr>
            </w:pPr>
            <w:r>
              <w:rPr>
                <w:rFonts w:ascii="Arial" w:hAnsi="Arial" w:cs="Arial"/>
                <w:bCs/>
              </w:rPr>
              <w:t>Use Desmos to calculate the probabilities.</w:t>
            </w:r>
          </w:p>
        </w:tc>
        <w:tc>
          <w:tcPr>
            <w:tcW w:w="6379" w:type="dxa"/>
          </w:tcPr>
          <w:p w:rsidR="00B25740" w:rsidP="00B25740" w:rsidRDefault="00B25740" w14:paraId="1D18ECA7" w14:textId="77777777">
            <w:pPr>
              <w:spacing w:after="160" w:line="259" w:lineRule="auto"/>
              <w:rPr>
                <w:rFonts w:ascii="Arial" w:hAnsi="Arial" w:cs="Arial"/>
              </w:rPr>
            </w:pPr>
            <w:r>
              <w:rPr>
                <w:rFonts w:ascii="Arial" w:hAnsi="Arial" w:cs="Arial"/>
              </w:rPr>
              <w:t>Answers should be approximately:</w:t>
            </w:r>
          </w:p>
          <w:p w:rsidRPr="00FB7398" w:rsidR="00B25740" w:rsidP="00B25740" w:rsidRDefault="00B25740" w14:paraId="603B805F" w14:textId="2DF9A40B">
            <w:pPr>
              <w:spacing w:after="160" w:line="259" w:lineRule="auto"/>
              <w:rPr>
                <w:rFonts w:ascii="Cambria Math" w:hAnsi="Cambria Math" w:cs="Arial"/>
                <w:oMath/>
              </w:rPr>
            </w:pPr>
            <m:oMathPara>
              <m:oMathParaPr>
                <m:jc m:val="left"/>
              </m:oMathParaPr>
              <m:oMath>
                <m:r>
                  <m:rPr>
                    <m:sty m:val="p"/>
                  </m:rPr>
                  <w:rPr>
                    <w:rFonts w:ascii="Cambria Math" w:hAnsi="Cambria Math" w:cs="Arial"/>
                  </w:rPr>
                  <m:t>P</m:t>
                </m:r>
                <m:r>
                  <w:rPr>
                    <w:rFonts w:ascii="Cambria Math" w:hAnsi="Cambria Math" w:cs="Arial"/>
                  </w:rPr>
                  <m:t>(</m:t>
                </m:r>
                <m:r>
                  <m:rPr>
                    <m:sty m:val="p"/>
                  </m:rPr>
                  <w:rPr>
                    <w:rFonts w:ascii="Cambria Math" w:hAnsi="Cambria Math" w:cs="Arial"/>
                  </w:rPr>
                  <m:t>temp</m:t>
                </m:r>
                <m:r>
                  <w:rPr>
                    <w:rFonts w:ascii="Cambria Math" w:hAnsi="Cambria Math" w:cs="Arial"/>
                  </w:rPr>
                  <m:t>&lt;22)=0.126</m:t>
                </m:r>
              </m:oMath>
            </m:oMathPara>
          </w:p>
          <w:p w:rsidRPr="00FB7398" w:rsidR="00B25740" w:rsidP="00B25740" w:rsidRDefault="00B25740" w14:paraId="65B89975" w14:textId="262DC6A5">
            <w:pPr>
              <w:spacing w:after="160" w:line="259" w:lineRule="auto"/>
              <w:rPr>
                <w:rFonts w:ascii="Cambria Math" w:hAnsi="Cambria Math" w:cs="Arial"/>
                <w:oMath/>
              </w:rPr>
            </w:pPr>
            <m:oMathPara>
              <m:oMathParaPr>
                <m:jc m:val="left"/>
              </m:oMathParaPr>
              <m:oMath>
                <m:r>
                  <m:rPr>
                    <m:sty m:val="p"/>
                  </m:rPr>
                  <w:rPr>
                    <w:rFonts w:ascii="Cambria Math" w:hAnsi="Cambria Math" w:cs="Arial"/>
                  </w:rPr>
                  <m:t>P</m:t>
                </m:r>
                <m:r>
                  <w:rPr>
                    <w:rFonts w:ascii="Cambria Math" w:hAnsi="Cambria Math" w:cs="Arial"/>
                  </w:rPr>
                  <m:t>(</m:t>
                </m:r>
                <m:r>
                  <m:rPr>
                    <m:sty m:val="p"/>
                  </m:rPr>
                  <w:rPr>
                    <w:rFonts w:ascii="Cambria Math" w:hAnsi="Cambria Math" w:cs="Arial"/>
                  </w:rPr>
                  <m:t>temp</m:t>
                </m:r>
                <m:r>
                  <w:rPr>
                    <w:rFonts w:ascii="Cambria Math" w:hAnsi="Cambria Math" w:cs="Arial"/>
                  </w:rPr>
                  <m:t>&lt;17)=4.00×</m:t>
                </m:r>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oMath>
            </m:oMathPara>
          </w:p>
          <w:p w:rsidRPr="00FB7398" w:rsidR="00B25740" w:rsidP="00B25740" w:rsidRDefault="00B25740" w14:paraId="75E41709" w14:textId="40EAAADE">
            <w:pPr>
              <w:spacing w:after="160" w:line="259" w:lineRule="auto"/>
              <w:rPr>
                <w:rFonts w:ascii="Cambria Math" w:hAnsi="Cambria Math" w:cs="Arial"/>
                <w:oMath/>
              </w:rPr>
            </w:pPr>
            <m:oMathPara>
              <m:oMathParaPr>
                <m:jc m:val="left"/>
              </m:oMathParaPr>
              <m:oMath>
                <m:r>
                  <m:rPr>
                    <m:sty m:val="p"/>
                  </m:rPr>
                  <w:rPr>
                    <w:rFonts w:ascii="Cambria Math" w:hAnsi="Cambria Math" w:cs="Arial"/>
                  </w:rPr>
                  <m:t>P</m:t>
                </m:r>
                <m:r>
                  <w:rPr>
                    <w:rFonts w:ascii="Cambria Math" w:hAnsi="Cambria Math" w:cs="Arial"/>
                  </w:rPr>
                  <m:t>(</m:t>
                </m:r>
                <m:r>
                  <m:rPr>
                    <m:sty m:val="p"/>
                  </m:rPr>
                  <w:rPr>
                    <w:rFonts w:ascii="Cambria Math" w:hAnsi="Cambria Math" w:cs="Arial"/>
                  </w:rPr>
                  <m:t>temp</m:t>
                </m:r>
                <m:r>
                  <w:rPr>
                    <w:rFonts w:ascii="Cambria Math" w:hAnsi="Cambria Math" w:cs="Arial"/>
                  </w:rPr>
                  <m:t>&gt;24)=1-0.70543058=0.295</m:t>
                </m:r>
              </m:oMath>
            </m:oMathPara>
          </w:p>
          <w:p w:rsidRPr="00CE3E27" w:rsidR="000836AD" w:rsidP="00CE3E27" w:rsidRDefault="00171D61" w14:paraId="75AF7E97" w14:textId="08E06CDC">
            <w:pPr>
              <w:spacing w:after="160" w:line="259" w:lineRule="auto"/>
              <w:rPr>
                <w:rFonts w:ascii="Arial" w:hAnsi="Arial" w:cs="Arial"/>
              </w:rPr>
            </w:pPr>
            <w:r>
              <w:rPr>
                <w:rFonts w:ascii="Arial" w:hAnsi="Arial" w:cs="Arial"/>
              </w:rPr>
              <w:t xml:space="preserve">These </w:t>
            </w:r>
            <w:r w:rsidR="00B25740">
              <w:rPr>
                <w:rFonts w:ascii="Arial" w:hAnsi="Arial" w:cs="Arial"/>
              </w:rPr>
              <w:t xml:space="preserve">are </w:t>
            </w:r>
            <w:r>
              <w:rPr>
                <w:rFonts w:ascii="Arial" w:hAnsi="Arial" w:cs="Arial"/>
              </w:rPr>
              <w:t xml:space="preserve">probabilities of an average daily temperature reading, in the </w:t>
            </w:r>
            <w:r w:rsidR="00B25740">
              <w:rPr>
                <w:rFonts w:ascii="Arial" w:hAnsi="Arial" w:cs="Arial"/>
              </w:rPr>
              <w:t>2005-2015</w:t>
            </w:r>
            <w:r w:rsidR="00556B94">
              <w:rPr>
                <w:rFonts w:ascii="Arial" w:hAnsi="Arial" w:cs="Arial"/>
              </w:rPr>
              <w:t xml:space="preserve"> period</w:t>
            </w:r>
            <w:r>
              <w:rPr>
                <w:rFonts w:ascii="Arial" w:hAnsi="Arial" w:cs="Arial"/>
              </w:rPr>
              <w:t xml:space="preserve">, being within a particular range for a location which had a mean temperature of </w:t>
            </w:r>
            <w:r w:rsidR="006B2ABA">
              <w:rPr>
                <w:rFonts w:ascii="Arial" w:hAnsi="Arial" w:cs="Arial"/>
              </w:rPr>
              <w:t>22</w:t>
            </w:r>
            <w:r>
              <w:rPr>
                <w:rFonts w:ascii="Arial" w:hAnsi="Arial" w:cs="Arial"/>
              </w:rPr>
              <w:t xml:space="preserve">°C in </w:t>
            </w:r>
            <w:r w:rsidR="006B2ABA">
              <w:rPr>
                <w:rFonts w:ascii="Arial" w:hAnsi="Arial" w:cs="Arial"/>
              </w:rPr>
              <w:t>the base period</w:t>
            </w:r>
            <w:r>
              <w:rPr>
                <w:rFonts w:ascii="Arial" w:hAnsi="Arial" w:cs="Arial"/>
              </w:rPr>
              <w:t>.</w:t>
            </w:r>
            <w:r w:rsidR="00385DD0">
              <w:rPr>
                <w:rFonts w:ascii="Arial" w:hAnsi="Arial" w:cs="Arial"/>
              </w:rPr>
              <w:t xml:space="preserve"> This assumes that</w:t>
            </w:r>
            <w:r w:rsidR="007719EC">
              <w:rPr>
                <w:rFonts w:ascii="Arial" w:hAnsi="Arial" w:cs="Arial"/>
              </w:rPr>
              <w:t xml:space="preserve"> th</w:t>
            </w:r>
            <w:r w:rsidR="007922EF">
              <w:rPr>
                <w:rFonts w:ascii="Arial" w:hAnsi="Arial" w:cs="Arial"/>
              </w:rPr>
              <w:t>is</w:t>
            </w:r>
            <w:r w:rsidR="007719EC">
              <w:rPr>
                <w:rFonts w:ascii="Arial" w:hAnsi="Arial" w:cs="Arial"/>
              </w:rPr>
              <w:t xml:space="preserve"> location </w:t>
            </w:r>
            <w:r w:rsidR="00D9277D">
              <w:rPr>
                <w:rFonts w:ascii="Arial" w:hAnsi="Arial" w:cs="Arial"/>
              </w:rPr>
              <w:t xml:space="preserve">had the same </w:t>
            </w:r>
            <w:r w:rsidR="00D9277D">
              <w:rPr>
                <w:rFonts w:ascii="Arial" w:hAnsi="Arial" w:cs="Arial"/>
              </w:rPr>
              <w:lastRenderedPageBreak/>
              <w:t>increase in mean temperature</w:t>
            </w:r>
            <w:r w:rsidR="00967C3F">
              <w:rPr>
                <w:rFonts w:ascii="Arial" w:hAnsi="Arial" w:cs="Arial"/>
              </w:rPr>
              <w:t>, from the base period to 2005-2015,</w:t>
            </w:r>
            <w:r w:rsidR="00D9277D">
              <w:rPr>
                <w:rFonts w:ascii="Arial" w:hAnsi="Arial" w:cs="Arial"/>
              </w:rPr>
              <w:t xml:space="preserve"> as the mean of the </w:t>
            </w:r>
            <w:r w:rsidR="007922EF">
              <w:rPr>
                <w:rFonts w:ascii="Arial" w:hAnsi="Arial" w:cs="Arial"/>
              </w:rPr>
              <w:t>temperature increases across all locations.</w:t>
            </w:r>
          </w:p>
        </w:tc>
      </w:tr>
      <w:tr w:rsidRPr="00FE6303" w:rsidR="00FE6303" w:rsidTr="141FAA24" w14:paraId="7F374915" w14:textId="77777777">
        <w:trPr>
          <w:trHeight w:val="2539"/>
        </w:trPr>
        <w:tc>
          <w:tcPr>
            <w:tcW w:w="852" w:type="dxa"/>
          </w:tcPr>
          <w:p w:rsidRPr="00CE3E27" w:rsidR="00CE3E27" w:rsidP="00CE3E27" w:rsidRDefault="001F745F" w14:paraId="1FA7FC80" w14:textId="6D5D72AF">
            <w:pPr>
              <w:spacing w:after="160" w:line="259" w:lineRule="auto"/>
              <w:rPr>
                <w:rFonts w:ascii="Arial" w:hAnsi="Arial" w:cs="Arial"/>
              </w:rPr>
            </w:pPr>
            <w:r>
              <w:rPr>
                <w:rFonts w:ascii="Arial" w:hAnsi="Arial" w:cs="Arial"/>
              </w:rPr>
              <w:lastRenderedPageBreak/>
              <w:t>25</w:t>
            </w:r>
          </w:p>
        </w:tc>
        <w:tc>
          <w:tcPr>
            <w:tcW w:w="3118" w:type="dxa"/>
          </w:tcPr>
          <w:p w:rsidRPr="00CE3E27" w:rsidR="00CE3E27" w:rsidP="00CE3E27" w:rsidRDefault="001D75D7" w14:paraId="0A8E7EB0" w14:textId="1932CB60">
            <w:pPr>
              <w:spacing w:after="160" w:line="259" w:lineRule="auto"/>
              <w:rPr>
                <w:rFonts w:ascii="Arial" w:hAnsi="Arial" w:cs="Arial"/>
              </w:rPr>
            </w:pPr>
            <w:r w:rsidRPr="001D75D7">
              <w:rPr>
                <w:rFonts w:ascii="Arial" w:hAnsi="Arial" w:cs="Arial"/>
                <w:noProof/>
              </w:rPr>
              <w:drawing>
                <wp:inline distT="0" distB="0" distL="0" distR="0" wp14:anchorId="4CB0DE31" wp14:editId="3848E01C">
                  <wp:extent cx="1842770" cy="1310640"/>
                  <wp:effectExtent l="0" t="0" r="508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2770" cy="1310640"/>
                          </a:xfrm>
                          <a:prstGeom prst="rect">
                            <a:avLst/>
                          </a:prstGeom>
                        </pic:spPr>
                      </pic:pic>
                    </a:graphicData>
                  </a:graphic>
                </wp:inline>
              </w:drawing>
            </w:r>
          </w:p>
        </w:tc>
        <w:tc>
          <w:tcPr>
            <w:tcW w:w="5244" w:type="dxa"/>
          </w:tcPr>
          <w:p w:rsidR="00CE3E27" w:rsidP="00CE3E27" w:rsidRDefault="007C2CF5" w14:paraId="44DFA3C5" w14:textId="77777777">
            <w:pPr>
              <w:spacing w:after="160" w:line="259" w:lineRule="auto"/>
              <w:rPr>
                <w:rFonts w:ascii="Arial" w:hAnsi="Arial" w:cs="Arial"/>
              </w:rPr>
            </w:pPr>
            <w:r>
              <w:rPr>
                <w:rFonts w:ascii="Arial" w:hAnsi="Arial" w:cs="Arial"/>
              </w:rPr>
              <w:t>Ask students to interpret their results, which should be close to:</w:t>
            </w:r>
          </w:p>
          <w:p w:rsidR="007C2CF5" w:rsidP="00CE3E27" w:rsidRDefault="0088693B" w14:paraId="69B3512A" w14:textId="77777777">
            <w:pPr>
              <w:spacing w:after="160" w:line="259" w:lineRule="auto"/>
              <w:rPr>
                <w:rFonts w:ascii="Arial" w:hAnsi="Arial" w:cs="Arial"/>
              </w:rPr>
            </w:pPr>
            <w:r w:rsidRPr="0088693B">
              <w:rPr>
                <w:rFonts w:ascii="Arial" w:hAnsi="Arial" w:cs="Arial"/>
                <w:noProof/>
              </w:rPr>
              <w:drawing>
                <wp:inline distT="0" distB="0" distL="0" distR="0" wp14:anchorId="11DBDC00" wp14:editId="3A93997B">
                  <wp:extent cx="3192780" cy="1156335"/>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92780" cy="1156335"/>
                          </a:xfrm>
                          <a:prstGeom prst="rect">
                            <a:avLst/>
                          </a:prstGeom>
                        </pic:spPr>
                      </pic:pic>
                    </a:graphicData>
                  </a:graphic>
                </wp:inline>
              </w:drawing>
            </w:r>
          </w:p>
          <w:p w:rsidR="00315C60" w:rsidP="00CE3E27" w:rsidRDefault="00315C60" w14:paraId="2A875F43" w14:textId="77777777">
            <w:pPr>
              <w:spacing w:after="160" w:line="259" w:lineRule="auto"/>
              <w:rPr>
                <w:rFonts w:ascii="Arial" w:hAnsi="Arial" w:cs="Arial"/>
              </w:rPr>
            </w:pPr>
            <w:r>
              <w:rPr>
                <w:rFonts w:ascii="Arial" w:hAnsi="Arial" w:cs="Arial"/>
              </w:rPr>
              <w:t xml:space="preserve">To support students in making sense of these probabilities, </w:t>
            </w:r>
            <w:r w:rsidR="003672AD">
              <w:rPr>
                <w:rFonts w:ascii="Arial" w:hAnsi="Arial" w:cs="Arial"/>
              </w:rPr>
              <w:t>it may be worth asking some further questions, such as:</w:t>
            </w:r>
          </w:p>
          <w:p w:rsidRPr="00CE3E27" w:rsidR="003672AD" w:rsidP="00CE3E27" w:rsidRDefault="003672AD" w14:paraId="45B6B5C8" w14:textId="63EFEFCC">
            <w:pPr>
              <w:spacing w:after="160" w:line="259" w:lineRule="auto"/>
              <w:rPr>
                <w:rFonts w:ascii="Arial" w:hAnsi="Arial" w:cs="Arial"/>
              </w:rPr>
            </w:pPr>
            <w:r>
              <w:rPr>
                <w:rFonts w:ascii="Arial" w:hAnsi="Arial" w:cs="Arial"/>
              </w:rPr>
              <w:t>If the probability is 1/100 and there are 90 days in the summer, roughly how often would you expect the temperature to be over 24°C in the ten year period?</w:t>
            </w:r>
            <w:r w:rsidR="00405ECD">
              <w:rPr>
                <w:rFonts w:ascii="Arial" w:hAnsi="Arial" w:cs="Arial"/>
              </w:rPr>
              <w:t xml:space="preserve"> What if the probability is 3/10? What if the probability is </w:t>
            </w:r>
            <m:oMath>
              <m:r>
                <w:rPr>
                  <w:rFonts w:ascii="Cambria Math" w:hAnsi="Cambria Math" w:cs="Arial"/>
                </w:rPr>
                <m:t>4×</m:t>
              </m:r>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oMath>
            <w:r w:rsidR="00405ECD">
              <w:rPr>
                <w:rFonts w:ascii="Arial" w:hAnsi="Arial" w:cs="Arial" w:eastAsiaTheme="minorEastAsia"/>
              </w:rPr>
              <w:t>?</w:t>
            </w:r>
          </w:p>
        </w:tc>
        <w:tc>
          <w:tcPr>
            <w:tcW w:w="6379" w:type="dxa"/>
          </w:tcPr>
          <w:p w:rsidR="00A42190" w:rsidP="006F3AD9" w:rsidRDefault="00C233B7" w14:paraId="4F322EFD" w14:textId="6408AC59">
            <w:pPr>
              <w:spacing w:after="160" w:line="259" w:lineRule="auto"/>
              <w:rPr>
                <w:rFonts w:ascii="Arial" w:hAnsi="Arial" w:cs="Arial"/>
              </w:rPr>
            </w:pPr>
            <w:r>
              <w:rPr>
                <w:rFonts w:ascii="Arial" w:hAnsi="Arial" w:cs="Arial"/>
              </w:rPr>
              <w:t>Note that the probability of the temperature being greater than 24°C has increased from approximately 1/</w:t>
            </w:r>
            <w:r w:rsidR="005255A1">
              <w:rPr>
                <w:rFonts w:ascii="Arial" w:hAnsi="Arial" w:cs="Arial"/>
              </w:rPr>
              <w:t>100 to 3/10</w:t>
            </w:r>
            <w:r w:rsidR="00F2221B">
              <w:rPr>
                <w:rFonts w:ascii="Arial" w:hAnsi="Arial" w:cs="Arial"/>
              </w:rPr>
              <w:t>. This is a huge increase.</w:t>
            </w:r>
          </w:p>
          <w:p w:rsidR="000634C8" w:rsidP="006F3AD9" w:rsidRDefault="00FF0B30" w14:paraId="260E33EE" w14:textId="71B1CC17">
            <w:pPr>
              <w:spacing w:after="160" w:line="259" w:lineRule="auto"/>
              <w:rPr>
                <w:rFonts w:ascii="Arial" w:hAnsi="Arial" w:cs="Arial"/>
              </w:rPr>
            </w:pPr>
            <w:r>
              <w:rPr>
                <w:rFonts w:ascii="Arial" w:hAnsi="Arial" w:cs="Arial"/>
              </w:rPr>
              <w:t>We want students to notice that despite the mean temperature increasing</w:t>
            </w:r>
            <w:r w:rsidR="00CD565A">
              <w:rPr>
                <w:rFonts w:ascii="Arial" w:hAnsi="Arial" w:cs="Arial"/>
              </w:rPr>
              <w:t xml:space="preserve"> from the base period to 2005-2015, the probability of a temperature of less than 17°C</w:t>
            </w:r>
            <w:r w:rsidR="00A42190">
              <w:rPr>
                <w:rFonts w:ascii="Arial" w:hAnsi="Arial" w:cs="Arial"/>
              </w:rPr>
              <w:t xml:space="preserve"> is nearly three times greater</w:t>
            </w:r>
            <w:r w:rsidR="007D7F27">
              <w:rPr>
                <w:rFonts w:ascii="Arial" w:hAnsi="Arial" w:cs="Arial"/>
              </w:rPr>
              <w:t>, although still very small</w:t>
            </w:r>
            <w:r w:rsidR="00A42190">
              <w:rPr>
                <w:rFonts w:ascii="Arial" w:hAnsi="Arial" w:cs="Arial"/>
              </w:rPr>
              <w:t>.</w:t>
            </w:r>
            <w:r w:rsidR="00CE2D28">
              <w:rPr>
                <w:rFonts w:ascii="Arial" w:hAnsi="Arial" w:cs="Arial"/>
              </w:rPr>
              <w:t xml:space="preserve"> </w:t>
            </w:r>
            <w:r w:rsidR="000634C8">
              <w:rPr>
                <w:rFonts w:ascii="Arial" w:hAnsi="Arial" w:cs="Arial"/>
              </w:rPr>
              <w:t xml:space="preserve">This is due to the standard deviation of temperatures also increasing, which stretches out the tails of the distribution. </w:t>
            </w:r>
          </w:p>
          <w:p w:rsidRPr="00CE3E27" w:rsidR="00C67433" w:rsidP="006F3AD9" w:rsidRDefault="00CE2D28" w14:paraId="0D688EB4" w14:textId="3A6C4A5B">
            <w:pPr>
              <w:spacing w:after="160" w:line="259" w:lineRule="auto"/>
              <w:rPr>
                <w:rFonts w:ascii="Arial" w:hAnsi="Arial" w:cs="Arial"/>
              </w:rPr>
            </w:pPr>
            <w:r>
              <w:rPr>
                <w:rFonts w:ascii="Arial" w:hAnsi="Arial" w:cs="Arial"/>
              </w:rPr>
              <w:t>This helps to explain why, despite global warming, the</w:t>
            </w:r>
            <w:r w:rsidR="000634C8">
              <w:rPr>
                <w:rFonts w:ascii="Arial" w:hAnsi="Arial" w:cs="Arial"/>
              </w:rPr>
              <w:t xml:space="preserve">re </w:t>
            </w:r>
            <w:r w:rsidR="00FB3980">
              <w:rPr>
                <w:rFonts w:ascii="Arial" w:hAnsi="Arial" w:cs="Arial"/>
              </w:rPr>
              <w:t xml:space="preserve">are </w:t>
            </w:r>
            <w:r w:rsidR="000634C8">
              <w:rPr>
                <w:rFonts w:ascii="Arial" w:hAnsi="Arial" w:cs="Arial"/>
              </w:rPr>
              <w:t>more instances of extreme cold weather.</w:t>
            </w:r>
          </w:p>
        </w:tc>
      </w:tr>
    </w:tbl>
    <w:p w:rsidR="00E54770" w:rsidP="00CE3E27" w:rsidRDefault="00E54770" w14:paraId="089C6E28" w14:textId="6E057895">
      <w:pPr>
        <w:rPr>
          <w:rFonts w:ascii="Arial" w:hAnsi="Arial" w:cs="Arial"/>
        </w:rPr>
      </w:pPr>
    </w:p>
    <w:p w:rsidR="00C560FA" w:rsidRDefault="00C560FA" w14:paraId="5D4205C8" w14:textId="77777777">
      <w:pPr>
        <w:rPr>
          <w:rFonts w:ascii="Arial" w:hAnsi="Arial" w:cs="Arial"/>
          <w:b/>
          <w:bCs/>
          <w:color w:val="00B0F0"/>
          <w:sz w:val="28"/>
          <w:szCs w:val="28"/>
        </w:rPr>
      </w:pPr>
      <w:r>
        <w:rPr>
          <w:rFonts w:ascii="Arial" w:hAnsi="Arial" w:cs="Arial"/>
          <w:b/>
          <w:bCs/>
          <w:color w:val="00B0F0"/>
          <w:sz w:val="28"/>
          <w:szCs w:val="28"/>
        </w:rPr>
        <w:br w:type="page"/>
      </w:r>
    </w:p>
    <w:p w:rsidRPr="00CE3E27" w:rsidR="0051335E" w:rsidP="0051335E" w:rsidRDefault="0051335E" w14:paraId="29196CE7" w14:textId="67D73AF4">
      <w:pPr>
        <w:rPr>
          <w:rFonts w:ascii="Arial" w:hAnsi="Arial" w:cs="Arial"/>
          <w:b/>
          <w:bCs/>
          <w:color w:val="00B0F0"/>
          <w:sz w:val="28"/>
          <w:szCs w:val="28"/>
        </w:rPr>
      </w:pPr>
      <w:r>
        <w:rPr>
          <w:rFonts w:ascii="Arial" w:hAnsi="Arial" w:cs="Arial"/>
          <w:b/>
          <w:bCs/>
          <w:color w:val="00B0F0"/>
          <w:sz w:val="28"/>
          <w:szCs w:val="28"/>
        </w:rPr>
        <w:lastRenderedPageBreak/>
        <w:t>Getting started with using Desmos</w:t>
      </w:r>
      <w:r w:rsidR="00055E44">
        <w:rPr>
          <w:rFonts w:ascii="Arial" w:hAnsi="Arial" w:cs="Arial"/>
          <w:b/>
          <w:bCs/>
          <w:color w:val="00B0F0"/>
          <w:sz w:val="28"/>
          <w:szCs w:val="28"/>
        </w:rPr>
        <w:t xml:space="preserve"> classroom activities</w:t>
      </w:r>
    </w:p>
    <w:p w:rsidR="00055E44" w:rsidP="00CE3E27" w:rsidRDefault="00055E44" w14:paraId="2344CF5B" w14:textId="062F8B69">
      <w:pPr>
        <w:rPr>
          <w:rFonts w:ascii="Arial" w:hAnsi="Arial" w:cs="Arial"/>
        </w:rPr>
      </w:pPr>
      <w:r>
        <w:rPr>
          <w:rFonts w:ascii="Arial" w:hAnsi="Arial" w:cs="Arial"/>
        </w:rPr>
        <w:t xml:space="preserve">There is a helpful guide to getting started with </w:t>
      </w:r>
      <w:r w:rsidR="00485F37">
        <w:rPr>
          <w:rFonts w:ascii="Arial" w:hAnsi="Arial" w:cs="Arial"/>
        </w:rPr>
        <w:t xml:space="preserve">Desmos classroom activities available here: </w:t>
      </w:r>
      <w:hyperlink w:history="1" r:id="rId22">
        <w:r w:rsidRPr="00DD7367" w:rsidR="001876EF">
          <w:rPr>
            <w:rStyle w:val="Hyperlink"/>
            <w:rFonts w:ascii="Arial" w:hAnsi="Arial" w:cs="Arial"/>
          </w:rPr>
          <w:t>https://help.desmos.com/hc/en-us/articles/4405326707853-Getting-Started-Classroom-Activities</w:t>
        </w:r>
      </w:hyperlink>
    </w:p>
    <w:p w:rsidR="00A26BD9" w:rsidP="00CE3E27" w:rsidRDefault="00004ADA" w14:paraId="5133E3AC" w14:textId="22C07202">
      <w:pPr>
        <w:rPr>
          <w:rStyle w:val="Hyperlink"/>
          <w:rFonts w:ascii="Arial" w:hAnsi="Arial" w:eastAsia="Times New Roman" w:cs="Arial"/>
          <w:lang w:eastAsia="en-GB"/>
        </w:rPr>
      </w:pPr>
      <w:r w:rsidRPr="00CF2D34">
        <w:rPr>
          <w:rFonts w:ascii="Arial" w:hAnsi="Arial" w:cs="Arial"/>
          <w:noProof/>
        </w:rPr>
        <mc:AlternateContent>
          <mc:Choice Requires="wps">
            <w:drawing>
              <wp:anchor distT="45720" distB="45720" distL="114300" distR="114300" simplePos="0" relativeHeight="251672576" behindDoc="0" locked="0" layoutInCell="1" allowOverlap="1" wp14:anchorId="126B20C8" wp14:editId="248F4064">
                <wp:simplePos x="0" y="0"/>
                <wp:positionH relativeFrom="margin">
                  <wp:align>right</wp:align>
                </wp:positionH>
                <wp:positionV relativeFrom="margin">
                  <wp:posOffset>1104900</wp:posOffset>
                </wp:positionV>
                <wp:extent cx="2766060" cy="975360"/>
                <wp:effectExtent l="0" t="0" r="1524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975360"/>
                        </a:xfrm>
                        <a:prstGeom prst="rect">
                          <a:avLst/>
                        </a:prstGeom>
                        <a:solidFill>
                          <a:srgbClr val="FFFFFF"/>
                        </a:solidFill>
                        <a:ln w="9525">
                          <a:solidFill>
                            <a:srgbClr val="000000"/>
                          </a:solidFill>
                          <a:miter lim="800000"/>
                          <a:headEnd/>
                          <a:tailEnd/>
                        </a:ln>
                      </wps:spPr>
                      <wps:txbx>
                        <w:txbxContent>
                          <w:p w:rsidR="00004ADA" w:rsidP="00004ADA" w:rsidRDefault="00004ADA" w14:paraId="7FC355DB" w14:textId="34302EF6">
                            <w:pPr>
                              <w:rPr>
                                <w:rFonts w:ascii="Arial" w:hAnsi="Arial" w:cs="Arial"/>
                                <w:lang w:val="en-US"/>
                              </w:rPr>
                            </w:pPr>
                            <w:r>
                              <w:rPr>
                                <w:rFonts w:ascii="Arial" w:hAnsi="Arial" w:cs="Arial"/>
                                <w:lang w:val="en-US"/>
                              </w:rPr>
                              <w:t xml:space="preserve">This drop-down menu allows you to </w:t>
                            </w:r>
                            <w:r w:rsidR="00AF5F62">
                              <w:rPr>
                                <w:rFonts w:ascii="Arial" w:hAnsi="Arial" w:cs="Arial"/>
                                <w:lang w:val="en-US"/>
                              </w:rPr>
                              <w:t>‘</w:t>
                            </w:r>
                            <w:r w:rsidR="00D23FD4">
                              <w:rPr>
                                <w:rFonts w:ascii="Arial" w:hAnsi="Arial" w:cs="Arial"/>
                                <w:lang w:val="en-US"/>
                              </w:rPr>
                              <w:t>C</w:t>
                            </w:r>
                            <w:r w:rsidR="00AF5F62">
                              <w:rPr>
                                <w:rFonts w:ascii="Arial" w:hAnsi="Arial" w:cs="Arial"/>
                                <w:lang w:val="en-US"/>
                              </w:rPr>
                              <w:t>opy and edit’ this activity, which allows you to save your own version in your Desmos account</w:t>
                            </w:r>
                            <w:r w:rsidR="00D23FD4">
                              <w:rPr>
                                <w:rFonts w:ascii="Arial" w:hAnsi="Arial" w:cs="Arial"/>
                                <w:lang w:val="en-US"/>
                              </w:rPr>
                              <w:t>, editing any aspect of it to suit your own students and ways of working.</w:t>
                            </w:r>
                          </w:p>
                          <w:p w:rsidRPr="00004ADA" w:rsidR="00004ADA" w:rsidP="00004ADA" w:rsidRDefault="00004ADA" w14:paraId="36C04DEF" w14:textId="5BFC5ECF">
                            <w:pPr>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6B20C8">
                <v:stroke joinstyle="miter"/>
                <v:path gradientshapeok="t" o:connecttype="rect"/>
              </v:shapetype>
              <v:shape id="Text Box 2" style="position:absolute;margin-left:166.6pt;margin-top:87pt;width:217.8pt;height:76.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YDQIAAB8EAAAOAAAAZHJzL2Uyb0RvYy54bWysU9tu2zAMfR+wfxD0vtjJcmmNOEWXLsOA&#10;7gJ0+wBZlmNhkqhJSuzs60vJbprdXobpQSBF6pA8JNc3vVbkKJyXYEo6neSUCMOhlmZf0q9fdq+u&#10;KP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">
                <v:textbox>
                  <w:txbxContent>
                    <w:p w:rsidR="00004ADA" w:rsidP="00004ADA" w:rsidRDefault="00004ADA" w14:paraId="7FC355DB" w14:textId="34302EF6">
                      <w:pPr>
                        <w:rPr>
                          <w:rFonts w:ascii="Arial" w:hAnsi="Arial" w:cs="Arial"/>
                          <w:lang w:val="en-US"/>
                        </w:rPr>
                      </w:pPr>
                      <w:r>
                        <w:rPr>
                          <w:rFonts w:ascii="Arial" w:hAnsi="Arial" w:cs="Arial"/>
                          <w:lang w:val="en-US"/>
                        </w:rPr>
                        <w:t xml:space="preserve">This drop-down menu allows you to </w:t>
                      </w:r>
                      <w:r w:rsidR="00AF5F62">
                        <w:rPr>
                          <w:rFonts w:ascii="Arial" w:hAnsi="Arial" w:cs="Arial"/>
                          <w:lang w:val="en-US"/>
                        </w:rPr>
                        <w:t>‘</w:t>
                      </w:r>
                      <w:r w:rsidR="00D23FD4">
                        <w:rPr>
                          <w:rFonts w:ascii="Arial" w:hAnsi="Arial" w:cs="Arial"/>
                          <w:lang w:val="en-US"/>
                        </w:rPr>
                        <w:t>C</w:t>
                      </w:r>
                      <w:r w:rsidR="00AF5F62">
                        <w:rPr>
                          <w:rFonts w:ascii="Arial" w:hAnsi="Arial" w:cs="Arial"/>
                          <w:lang w:val="en-US"/>
                        </w:rPr>
                        <w:t>opy and edit’ this activity, which allows you to save your own version in your Desmos account</w:t>
                      </w:r>
                      <w:r w:rsidR="00D23FD4">
                        <w:rPr>
                          <w:rFonts w:ascii="Arial" w:hAnsi="Arial" w:cs="Arial"/>
                          <w:lang w:val="en-US"/>
                        </w:rPr>
                        <w:t>, editing any aspect of it to suit your own students and ways of working.</w:t>
                      </w:r>
                    </w:p>
                    <w:p w:rsidRPr="00004ADA" w:rsidR="00004ADA" w:rsidP="00004ADA" w:rsidRDefault="00004ADA" w14:paraId="36C04DEF" w14:textId="5BFC5ECF">
                      <w:pPr>
                        <w:rPr>
                          <w:rFonts w:ascii="Arial" w:hAnsi="Arial" w:cs="Arial"/>
                          <w:lang w:val="en-US"/>
                        </w:rPr>
                      </w:pPr>
                    </w:p>
                  </w:txbxContent>
                </v:textbox>
                <w10:wrap anchorx="margin" anchory="margin"/>
              </v:shape>
            </w:pict>
          </mc:Fallback>
        </mc:AlternateContent>
      </w:r>
      <w:r w:rsidR="001876EF">
        <w:rPr>
          <w:rFonts w:ascii="Arial" w:hAnsi="Arial" w:cs="Arial"/>
        </w:rPr>
        <w:t>To use the Climate Change</w:t>
      </w:r>
      <w:r w:rsidR="00A26BD9">
        <w:rPr>
          <w:rFonts w:ascii="Arial" w:hAnsi="Arial" w:cs="Arial"/>
        </w:rPr>
        <w:t xml:space="preserve"> – Extreme Cold Temperatures </w:t>
      </w:r>
      <w:r w:rsidR="001876EF">
        <w:rPr>
          <w:rFonts w:ascii="Arial" w:hAnsi="Arial" w:cs="Arial"/>
        </w:rPr>
        <w:t>Desmos activity</w:t>
      </w:r>
      <w:r w:rsidR="00A26BD9">
        <w:rPr>
          <w:rFonts w:ascii="Arial" w:hAnsi="Arial" w:cs="Arial"/>
        </w:rPr>
        <w:t>, begin by</w:t>
      </w:r>
      <w:r w:rsidR="00C560FA">
        <w:rPr>
          <w:rFonts w:ascii="Arial" w:hAnsi="Arial" w:cs="Arial"/>
        </w:rPr>
        <w:t xml:space="preserve"> clicking the link</w:t>
      </w:r>
      <w:r w:rsidR="00A26BD9">
        <w:rPr>
          <w:rFonts w:ascii="Arial" w:hAnsi="Arial" w:cs="Arial"/>
        </w:rPr>
        <w:t>:</w:t>
      </w:r>
      <w:r w:rsidR="00C560FA">
        <w:rPr>
          <w:rFonts w:ascii="Arial" w:hAnsi="Arial" w:cs="Arial"/>
        </w:rPr>
        <w:t xml:space="preserve"> </w:t>
      </w:r>
      <w:hyperlink w:history="1" r:id="rId23">
        <w:r w:rsidRPr="00C80E63" w:rsidR="00C560FA">
          <w:rPr>
            <w:rStyle w:val="Hyperlink"/>
            <w:rFonts w:ascii="Arial" w:hAnsi="Arial" w:eastAsia="Times New Roman" w:cs="Arial"/>
            <w:lang w:eastAsia="en-GB"/>
          </w:rPr>
          <w:t>https://teacher.desmos.com/activitybuilder/custom/6032e8d3f60b700ce9b36ebc</w:t>
        </w:r>
      </w:hyperlink>
    </w:p>
    <w:p w:rsidR="0051335E" w:rsidP="00CE3E27" w:rsidRDefault="00A26BD9" w14:paraId="62EFEB0E" w14:textId="37A3B284">
      <w:pPr>
        <w:rPr>
          <w:rFonts w:ascii="Arial" w:hAnsi="Arial" w:cs="Arial"/>
        </w:rPr>
      </w:pPr>
      <w:r>
        <w:rPr>
          <w:rFonts w:ascii="Arial" w:hAnsi="Arial" w:cs="Arial"/>
        </w:rPr>
        <w:t>You</w:t>
      </w:r>
      <w:r w:rsidR="00D81F47">
        <w:rPr>
          <w:rFonts w:ascii="Arial" w:hAnsi="Arial" w:cs="Arial"/>
        </w:rPr>
        <w:t xml:space="preserve"> may need to register and sign in to Desmos first</w:t>
      </w:r>
      <w:r>
        <w:rPr>
          <w:rFonts w:ascii="Arial" w:hAnsi="Arial" w:cs="Arial"/>
        </w:rPr>
        <w:t>, but this takes you to the activity page:</w:t>
      </w:r>
    </w:p>
    <w:p w:rsidRPr="00FE6303" w:rsidR="008F1B43" w:rsidP="00CE3E27" w:rsidRDefault="00A549E6" w14:paraId="58E8D660" w14:textId="59F5305D">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624AADA" wp14:editId="713CD907">
                <wp:simplePos x="0" y="0"/>
                <wp:positionH relativeFrom="column">
                  <wp:posOffset>6301740</wp:posOffset>
                </wp:positionH>
                <wp:positionV relativeFrom="paragraph">
                  <wp:posOffset>1458595</wp:posOffset>
                </wp:positionV>
                <wp:extent cx="701040" cy="110490"/>
                <wp:effectExtent l="0" t="76200" r="3810" b="22860"/>
                <wp:wrapNone/>
                <wp:docPr id="15" name="Straight Arrow Connector 15"/>
                <wp:cNvGraphicFramePr/>
                <a:graphic xmlns:a="http://schemas.openxmlformats.org/drawingml/2006/main">
                  <a:graphicData uri="http://schemas.microsoft.com/office/word/2010/wordprocessingShape">
                    <wps:wsp>
                      <wps:cNvCnPr/>
                      <wps:spPr>
                        <a:xfrm flipH="1" flipV="1">
                          <a:off x="0" y="0"/>
                          <a:ext cx="701040" cy="11049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32" coordsize="21600,21600" o:oned="t" filled="f" o:spt="32" path="m,l21600,21600e" w14:anchorId="79151CA4">
                <v:path fillok="f" arrowok="t" o:connecttype="none"/>
                <o:lock v:ext="edit" shapetype="t"/>
              </v:shapetype>
              <v:shape id="Straight Arrow Connector 15" style="position:absolute;margin-left:496.2pt;margin-top:114.85pt;width:55.2pt;height:8.7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">
                <v:stroke joinstyle="miter" endarrow="block"/>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01C3FED1" wp14:editId="15FBBAF6">
                <wp:simplePos x="0" y="0"/>
                <wp:positionH relativeFrom="column">
                  <wp:posOffset>6240780</wp:posOffset>
                </wp:positionH>
                <wp:positionV relativeFrom="paragraph">
                  <wp:posOffset>98425</wp:posOffset>
                </wp:positionV>
                <wp:extent cx="716280" cy="167640"/>
                <wp:effectExtent l="38100" t="19050" r="7620" b="80010"/>
                <wp:wrapNone/>
                <wp:docPr id="19" name="Straight Arrow Connector 19"/>
                <wp:cNvGraphicFramePr/>
                <a:graphic xmlns:a="http://schemas.openxmlformats.org/drawingml/2006/main">
                  <a:graphicData uri="http://schemas.microsoft.com/office/word/2010/wordprocessingShape">
                    <wps:wsp>
                      <wps:cNvCnPr/>
                      <wps:spPr>
                        <a:xfrm flipH="1">
                          <a:off x="0" y="0"/>
                          <a:ext cx="716280" cy="16764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Straight Arrow Connector 19" style="position:absolute;margin-left:491.4pt;margin-top:7.75pt;width:56.4pt;height:13.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" w14:anchorId="54DCDBB7">
                <v:stroke joinstyle="miter" endarrow="block"/>
              </v:shape>
            </w:pict>
          </mc:Fallback>
        </mc:AlternateContent>
      </w:r>
      <w:r w:rsidRPr="00CF2D34">
        <w:rPr>
          <w:rFonts w:ascii="Arial" w:hAnsi="Arial" w:cs="Arial"/>
          <w:noProof/>
        </w:rPr>
        <mc:AlternateContent>
          <mc:Choice Requires="wps">
            <w:drawing>
              <wp:anchor distT="45720" distB="45720" distL="114300" distR="114300" simplePos="0" relativeHeight="251667456" behindDoc="0" locked="0" layoutInCell="1" allowOverlap="1" wp14:anchorId="468629C4" wp14:editId="5DF707B3">
                <wp:simplePos x="0" y="0"/>
                <wp:positionH relativeFrom="margin">
                  <wp:align>right</wp:align>
                </wp:positionH>
                <wp:positionV relativeFrom="margin">
                  <wp:posOffset>2437130</wp:posOffset>
                </wp:positionV>
                <wp:extent cx="2712720" cy="1981200"/>
                <wp:effectExtent l="0" t="0" r="1143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981200"/>
                        </a:xfrm>
                        <a:prstGeom prst="rect">
                          <a:avLst/>
                        </a:prstGeom>
                        <a:solidFill>
                          <a:srgbClr val="FFFFFF"/>
                        </a:solidFill>
                        <a:ln w="9525">
                          <a:solidFill>
                            <a:srgbClr val="000000"/>
                          </a:solidFill>
                          <a:miter lim="800000"/>
                          <a:headEnd/>
                          <a:tailEnd/>
                        </a:ln>
                      </wps:spPr>
                      <wps:txbx>
                        <w:txbxContent>
                          <w:p w:rsidR="002C7C7D" w:rsidP="002C7C7D" w:rsidRDefault="002C7C7D" w14:paraId="27961FB5" w14:textId="2E3001AF">
                            <w:pPr>
                              <w:rPr>
                                <w:rFonts w:ascii="Arial" w:hAnsi="Arial" w:cs="Arial"/>
                                <w:lang w:val="en-US"/>
                              </w:rPr>
                            </w:pPr>
                            <w:r>
                              <w:rPr>
                                <w:rFonts w:ascii="Arial" w:hAnsi="Arial" w:cs="Arial"/>
                                <w:lang w:val="en-US"/>
                              </w:rPr>
                              <w:t xml:space="preserve">The </w:t>
                            </w:r>
                            <w:r w:rsidR="00747015">
                              <w:rPr>
                                <w:rFonts w:ascii="Arial" w:hAnsi="Arial" w:cs="Arial"/>
                                <w:lang w:val="en-US"/>
                              </w:rPr>
                              <w:t>‘Assign’ drop-down menu offers two options:</w:t>
                            </w:r>
                          </w:p>
                          <w:p w:rsidR="00747015" w:rsidP="00747015" w:rsidRDefault="00C50DD0" w14:paraId="02BD71B1" w14:textId="5331D280">
                            <w:pPr>
                              <w:pStyle w:val="ListParagraph"/>
                              <w:numPr>
                                <w:ilvl w:val="0"/>
                                <w:numId w:val="14"/>
                              </w:numPr>
                              <w:ind w:left="284" w:hanging="284"/>
                              <w:rPr>
                                <w:rFonts w:ascii="Arial" w:hAnsi="Arial" w:cs="Arial"/>
                                <w:lang w:val="en-US"/>
                              </w:rPr>
                            </w:pPr>
                            <w:r>
                              <w:rPr>
                                <w:rFonts w:ascii="Arial" w:hAnsi="Arial" w:cs="Arial"/>
                                <w:lang w:val="en-US"/>
                              </w:rPr>
                              <w:t xml:space="preserve">Assign to your classes, which allows you to offer this activity to </w:t>
                            </w:r>
                            <w:r w:rsidR="00A2030A">
                              <w:rPr>
                                <w:rFonts w:ascii="Arial" w:hAnsi="Arial" w:cs="Arial"/>
                                <w:lang w:val="en-US"/>
                              </w:rPr>
                              <w:t>group</w:t>
                            </w:r>
                            <w:r>
                              <w:rPr>
                                <w:rFonts w:ascii="Arial" w:hAnsi="Arial" w:cs="Arial"/>
                                <w:lang w:val="en-US"/>
                              </w:rPr>
                              <w:t>s with whom you regularly use Desmos activities</w:t>
                            </w:r>
                            <w:r w:rsidR="00A2030A">
                              <w:rPr>
                                <w:rFonts w:ascii="Arial" w:hAnsi="Arial" w:cs="Arial"/>
                                <w:lang w:val="en-US"/>
                              </w:rPr>
                              <w:t>, by setting up a class.</w:t>
                            </w:r>
                          </w:p>
                          <w:p w:rsidRPr="00747015" w:rsidR="00C50DD0" w:rsidP="00747015" w:rsidRDefault="00FF13D9" w14:paraId="2DB48DA6" w14:textId="6DA3697D">
                            <w:pPr>
                              <w:pStyle w:val="ListParagraph"/>
                              <w:numPr>
                                <w:ilvl w:val="0"/>
                                <w:numId w:val="14"/>
                              </w:numPr>
                              <w:ind w:left="284" w:hanging="284"/>
                              <w:rPr>
                                <w:rFonts w:ascii="Arial" w:hAnsi="Arial" w:cs="Arial"/>
                                <w:lang w:val="en-US"/>
                              </w:rPr>
                            </w:pPr>
                            <w:r>
                              <w:rPr>
                                <w:rFonts w:ascii="Arial" w:hAnsi="Arial" w:cs="Arial"/>
                                <w:lang w:val="en-US"/>
                              </w:rPr>
                              <w:t>Single session code, which allows you to offer the activity to groups of students who you will only work with once, without setting up a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62.4pt;margin-top:191.9pt;width:213.6pt;height:15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" w14:anchorId="468629C4">
                <v:textbox>
                  <w:txbxContent>
                    <w:p w:rsidR="002C7C7D" w:rsidP="002C7C7D" w:rsidRDefault="002C7C7D" w14:paraId="27961FB5" w14:textId="2E3001AF">
                      <w:pPr>
                        <w:rPr>
                          <w:rFonts w:ascii="Arial" w:hAnsi="Arial" w:cs="Arial"/>
                          <w:lang w:val="en-US"/>
                        </w:rPr>
                      </w:pPr>
                      <w:r>
                        <w:rPr>
                          <w:rFonts w:ascii="Arial" w:hAnsi="Arial" w:cs="Arial"/>
                          <w:lang w:val="en-US"/>
                        </w:rPr>
                        <w:t xml:space="preserve">The </w:t>
                      </w:r>
                      <w:r w:rsidR="00747015">
                        <w:rPr>
                          <w:rFonts w:ascii="Arial" w:hAnsi="Arial" w:cs="Arial"/>
                          <w:lang w:val="en-US"/>
                        </w:rPr>
                        <w:t>‘Assign’ drop-down menu offers two options:</w:t>
                      </w:r>
                    </w:p>
                    <w:p w:rsidR="00747015" w:rsidP="00747015" w:rsidRDefault="00C50DD0" w14:paraId="02BD71B1" w14:textId="5331D280">
                      <w:pPr>
                        <w:pStyle w:val="ListParagraph"/>
                        <w:numPr>
                          <w:ilvl w:val="0"/>
                          <w:numId w:val="14"/>
                        </w:numPr>
                        <w:ind w:left="284" w:hanging="284"/>
                        <w:rPr>
                          <w:rFonts w:ascii="Arial" w:hAnsi="Arial" w:cs="Arial"/>
                          <w:lang w:val="en-US"/>
                        </w:rPr>
                      </w:pPr>
                      <w:r>
                        <w:rPr>
                          <w:rFonts w:ascii="Arial" w:hAnsi="Arial" w:cs="Arial"/>
                          <w:lang w:val="en-US"/>
                        </w:rPr>
                        <w:t xml:space="preserve">Assign to your classes, which allows you to offer this activity to </w:t>
                      </w:r>
                      <w:r w:rsidR="00A2030A">
                        <w:rPr>
                          <w:rFonts w:ascii="Arial" w:hAnsi="Arial" w:cs="Arial"/>
                          <w:lang w:val="en-US"/>
                        </w:rPr>
                        <w:t>group</w:t>
                      </w:r>
                      <w:r>
                        <w:rPr>
                          <w:rFonts w:ascii="Arial" w:hAnsi="Arial" w:cs="Arial"/>
                          <w:lang w:val="en-US"/>
                        </w:rPr>
                        <w:t>s with whom you regularly use Desmos activities</w:t>
                      </w:r>
                      <w:r w:rsidR="00A2030A">
                        <w:rPr>
                          <w:rFonts w:ascii="Arial" w:hAnsi="Arial" w:cs="Arial"/>
                          <w:lang w:val="en-US"/>
                        </w:rPr>
                        <w:t>, by setting up a class.</w:t>
                      </w:r>
                    </w:p>
                    <w:p w:rsidRPr="00747015" w:rsidR="00C50DD0" w:rsidP="00747015" w:rsidRDefault="00FF13D9" w14:paraId="2DB48DA6" w14:textId="6DA3697D">
                      <w:pPr>
                        <w:pStyle w:val="ListParagraph"/>
                        <w:numPr>
                          <w:ilvl w:val="0"/>
                          <w:numId w:val="14"/>
                        </w:numPr>
                        <w:ind w:left="284" w:hanging="284"/>
                        <w:rPr>
                          <w:rFonts w:ascii="Arial" w:hAnsi="Arial" w:cs="Arial"/>
                          <w:lang w:val="en-US"/>
                        </w:rPr>
                      </w:pPr>
                      <w:r>
                        <w:rPr>
                          <w:rFonts w:ascii="Arial" w:hAnsi="Arial" w:cs="Arial"/>
                          <w:lang w:val="en-US"/>
                        </w:rPr>
                        <w:t>Single session code, which allows you to offer the activity to groups of students who you will only work with once, without setting up a class.</w:t>
                      </w:r>
                    </w:p>
                  </w:txbxContent>
                </v:textbox>
                <w10:wrap anchorx="margin" anchory="margin"/>
              </v:shape>
            </w:pict>
          </mc:Fallback>
        </mc:AlternateContent>
      </w:r>
      <w:r w:rsidR="00004ADA">
        <w:rPr>
          <w:rFonts w:ascii="Arial" w:hAnsi="Arial" w:cs="Arial"/>
          <w:noProof/>
        </w:rPr>
        <mc:AlternateContent>
          <mc:Choice Requires="wps">
            <w:drawing>
              <wp:anchor distT="0" distB="0" distL="114300" distR="114300" simplePos="0" relativeHeight="251668480" behindDoc="0" locked="0" layoutInCell="1" allowOverlap="1" wp14:anchorId="354A6C0D" wp14:editId="136B4E05">
                <wp:simplePos x="0" y="0"/>
                <wp:positionH relativeFrom="column">
                  <wp:posOffset>5920740</wp:posOffset>
                </wp:positionH>
                <wp:positionV relativeFrom="paragraph">
                  <wp:posOffset>220345</wp:posOffset>
                </wp:positionV>
                <wp:extent cx="274320" cy="243840"/>
                <wp:effectExtent l="19050" t="19050" r="11430" b="22860"/>
                <wp:wrapNone/>
                <wp:docPr id="18" name="Oval 18"/>
                <wp:cNvGraphicFramePr/>
                <a:graphic xmlns:a="http://schemas.openxmlformats.org/drawingml/2006/main">
                  <a:graphicData uri="http://schemas.microsoft.com/office/word/2010/wordprocessingShape">
                    <wps:wsp>
                      <wps:cNvSpPr/>
                      <wps:spPr>
                        <a:xfrm>
                          <a:off x="0" y="0"/>
                          <a:ext cx="274320" cy="24384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v:oval id="Oval 18" style="position:absolute;margin-left:466.2pt;margin-top:17.35pt;width:21.6pt;height:19.2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2BD3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">
                <v:stroke joinstyle="miter"/>
              </v:oval>
            </w:pict>
          </mc:Fallback>
        </mc:AlternateContent>
      </w:r>
      <w:r w:rsidRPr="00CF2D34" w:rsidR="000E50BF">
        <w:rPr>
          <w:rFonts w:ascii="Arial" w:hAnsi="Arial" w:cs="Arial"/>
          <w:noProof/>
        </w:rPr>
        <mc:AlternateContent>
          <mc:Choice Requires="wps">
            <w:drawing>
              <wp:anchor distT="45720" distB="45720" distL="114300" distR="114300" simplePos="0" relativeHeight="251665408" behindDoc="0" locked="0" layoutInCell="1" allowOverlap="1" wp14:anchorId="142EB0AA" wp14:editId="54F7FE1B">
                <wp:simplePos x="0" y="0"/>
                <wp:positionH relativeFrom="margin">
                  <wp:align>right</wp:align>
                </wp:positionH>
                <wp:positionV relativeFrom="page">
                  <wp:posOffset>5440680</wp:posOffset>
                </wp:positionV>
                <wp:extent cx="2956560" cy="464820"/>
                <wp:effectExtent l="0" t="0" r="1524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464820"/>
                        </a:xfrm>
                        <a:prstGeom prst="rect">
                          <a:avLst/>
                        </a:prstGeom>
                        <a:solidFill>
                          <a:srgbClr val="FFFFFF"/>
                        </a:solidFill>
                        <a:ln w="9525">
                          <a:solidFill>
                            <a:srgbClr val="000000"/>
                          </a:solidFill>
                          <a:miter lim="800000"/>
                          <a:headEnd/>
                          <a:tailEnd/>
                        </a:ln>
                      </wps:spPr>
                      <wps:txbx>
                        <w:txbxContent>
                          <w:p w:rsidRPr="002C7C7D" w:rsidR="00CF2D34" w:rsidRDefault="002C7C7D" w14:paraId="022E65FC" w14:textId="1C08121B">
                            <w:pPr>
                              <w:rPr>
                                <w:rFonts w:ascii="Arial" w:hAnsi="Arial" w:cs="Arial"/>
                              </w:rPr>
                            </w:pPr>
                            <w:r>
                              <w:rPr>
                                <w:rFonts w:ascii="Arial" w:hAnsi="Arial" w:cs="Arial"/>
                              </w:rPr>
                              <w:t>Student Preview allows you to work through the activity as a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81.6pt;margin-top:428.4pt;width:232.8pt;height:36.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" w14:anchorId="142EB0AA">
                <v:textbox>
                  <w:txbxContent>
                    <w:p w:rsidRPr="002C7C7D" w:rsidR="00CF2D34" w:rsidRDefault="002C7C7D" w14:paraId="022E65FC" w14:textId="1C08121B">
                      <w:pPr>
                        <w:rPr>
                          <w:rFonts w:ascii="Arial" w:hAnsi="Arial" w:cs="Arial"/>
                        </w:rPr>
                      </w:pPr>
                      <w:r>
                        <w:rPr>
                          <w:rFonts w:ascii="Arial" w:hAnsi="Arial" w:cs="Arial"/>
                        </w:rPr>
                        <w:t>Student Preview allows you to work through the activity as a student.</w:t>
                      </w:r>
                    </w:p>
                  </w:txbxContent>
                </v:textbox>
                <w10:wrap anchorx="margin" anchory="page"/>
              </v:shape>
            </w:pict>
          </mc:Fallback>
        </mc:AlternateContent>
      </w:r>
      <w:r w:rsidR="000E50BF">
        <w:rPr>
          <w:rFonts w:ascii="Arial" w:hAnsi="Arial" w:cs="Arial"/>
          <w:noProof/>
        </w:rPr>
        <mc:AlternateContent>
          <mc:Choice Requires="wps">
            <w:drawing>
              <wp:anchor distT="0" distB="0" distL="114300" distR="114300" simplePos="0" relativeHeight="251663360" behindDoc="0" locked="0" layoutInCell="1" allowOverlap="1" wp14:anchorId="0557BAD4" wp14:editId="73C1E1FA">
                <wp:simplePos x="0" y="0"/>
                <wp:positionH relativeFrom="column">
                  <wp:posOffset>6278880</wp:posOffset>
                </wp:positionH>
                <wp:positionV relativeFrom="paragraph">
                  <wp:posOffset>2254885</wp:posOffset>
                </wp:positionV>
                <wp:extent cx="685800" cy="1173480"/>
                <wp:effectExtent l="38100" t="38100" r="19050" b="26670"/>
                <wp:wrapNone/>
                <wp:docPr id="16" name="Straight Arrow Connector 16"/>
                <wp:cNvGraphicFramePr/>
                <a:graphic xmlns:a="http://schemas.openxmlformats.org/drawingml/2006/main">
                  <a:graphicData uri="http://schemas.microsoft.com/office/word/2010/wordprocessingShape">
                    <wps:wsp>
                      <wps:cNvCnPr/>
                      <wps:spPr>
                        <a:xfrm flipH="1" flipV="1">
                          <a:off x="0" y="0"/>
                          <a:ext cx="685800" cy="117348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Straight Arrow Connector 16" style="position:absolute;margin-left:494.4pt;margin-top:177.55pt;width:54pt;height:92.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" w14:anchorId="27EC36BF">
                <v:stroke joinstyle="miter" endarrow="block"/>
              </v:shape>
            </w:pict>
          </mc:Fallback>
        </mc:AlternateContent>
      </w:r>
      <w:r w:rsidR="00CF2D34">
        <w:rPr>
          <w:rFonts w:ascii="Arial" w:hAnsi="Arial" w:cs="Arial"/>
          <w:noProof/>
        </w:rPr>
        <mc:AlternateContent>
          <mc:Choice Requires="wps">
            <w:drawing>
              <wp:anchor distT="0" distB="0" distL="114300" distR="114300" simplePos="0" relativeHeight="251659264" behindDoc="0" locked="0" layoutInCell="1" allowOverlap="1" wp14:anchorId="7B6470FB" wp14:editId="0FC7424A">
                <wp:simplePos x="0" y="0"/>
                <wp:positionH relativeFrom="column">
                  <wp:posOffset>5299710</wp:posOffset>
                </wp:positionH>
                <wp:positionV relativeFrom="paragraph">
                  <wp:posOffset>1260475</wp:posOffset>
                </wp:positionV>
                <wp:extent cx="930910" cy="323850"/>
                <wp:effectExtent l="19050" t="19050" r="21590" b="19050"/>
                <wp:wrapNone/>
                <wp:docPr id="10" name="Oval 10"/>
                <wp:cNvGraphicFramePr/>
                <a:graphic xmlns:a="http://schemas.openxmlformats.org/drawingml/2006/main">
                  <a:graphicData uri="http://schemas.microsoft.com/office/word/2010/wordprocessingShape">
                    <wps:wsp>
                      <wps:cNvSpPr/>
                      <wps:spPr>
                        <a:xfrm>
                          <a:off x="0" y="0"/>
                          <a:ext cx="93091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v:oval id="Oval 10" style="position:absolute;margin-left:417.3pt;margin-top:99.25pt;width:73.3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2.25pt" w14:anchorId="6D560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">
                <v:stroke joinstyle="miter"/>
              </v:oval>
            </w:pict>
          </mc:Fallback>
        </mc:AlternateContent>
      </w:r>
      <w:r w:rsidR="00CF2D34">
        <w:rPr>
          <w:rFonts w:ascii="Arial" w:hAnsi="Arial" w:cs="Arial"/>
          <w:noProof/>
        </w:rPr>
        <mc:AlternateContent>
          <mc:Choice Requires="wps">
            <w:drawing>
              <wp:anchor distT="0" distB="0" distL="114300" distR="114300" simplePos="0" relativeHeight="251660288" behindDoc="0" locked="0" layoutInCell="1" allowOverlap="1" wp14:anchorId="5087AECC" wp14:editId="284735F5">
                <wp:simplePos x="0" y="0"/>
                <wp:positionH relativeFrom="column">
                  <wp:posOffset>4968240</wp:posOffset>
                </wp:positionH>
                <wp:positionV relativeFrom="paragraph">
                  <wp:posOffset>1946275</wp:posOffset>
                </wp:positionV>
                <wp:extent cx="1280160" cy="403860"/>
                <wp:effectExtent l="19050" t="19050" r="15240" b="15240"/>
                <wp:wrapNone/>
                <wp:docPr id="11" name="Oval 11"/>
                <wp:cNvGraphicFramePr/>
                <a:graphic xmlns:a="http://schemas.openxmlformats.org/drawingml/2006/main">
                  <a:graphicData uri="http://schemas.microsoft.com/office/word/2010/wordprocessingShape">
                    <wps:wsp>
                      <wps:cNvSpPr/>
                      <wps:spPr>
                        <a:xfrm>
                          <a:off x="0" y="0"/>
                          <a:ext cx="1280160" cy="4038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oval id="Oval 11" style="position:absolute;margin-left:391.2pt;margin-top:153.25pt;width:100.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3655A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">
                <v:stroke joinstyle="miter"/>
              </v:oval>
            </w:pict>
          </mc:Fallback>
        </mc:AlternateContent>
      </w:r>
      <w:r w:rsidRPr="00CE3E18" w:rsidR="00CE3E18">
        <w:rPr>
          <w:rFonts w:ascii="Arial" w:hAnsi="Arial" w:cs="Arial"/>
          <w:noProof/>
        </w:rPr>
        <w:drawing>
          <wp:inline distT="0" distB="0" distL="0" distR="0" wp14:anchorId="331C538D" wp14:editId="2AD9D48A">
            <wp:extent cx="6036854" cy="3992880"/>
            <wp:effectExtent l="190500" t="190500" r="193040" b="19812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4"/>
                    <a:stretch>
                      <a:fillRect/>
                    </a:stretch>
                  </pic:blipFill>
                  <pic:spPr>
                    <a:xfrm>
                      <a:off x="0" y="0"/>
                      <a:ext cx="6041530" cy="3995973"/>
                    </a:xfrm>
                    <a:prstGeom prst="rect">
                      <a:avLst/>
                    </a:prstGeom>
                    <a:ln>
                      <a:noFill/>
                    </a:ln>
                    <a:effectLst>
                      <a:outerShdw blurRad="190500" algn="tl" rotWithShape="0">
                        <a:srgbClr val="000000">
                          <a:alpha val="70000"/>
                        </a:srgbClr>
                      </a:outerShdw>
                    </a:effectLst>
                  </pic:spPr>
                </pic:pic>
              </a:graphicData>
            </a:graphic>
          </wp:inline>
        </w:drawing>
      </w:r>
    </w:p>
    <w:sectPr w:rsidRPr="00FE6303" w:rsidR="008F1B43" w:rsidSect="001433D2">
      <w:footerReference w:type="default" r:id="rId25"/>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FB6" w:rsidP="00105CC8" w:rsidRDefault="00C52FB6" w14:paraId="07C64E16" w14:textId="77777777">
      <w:pPr>
        <w:spacing w:after="0" w:line="240" w:lineRule="auto"/>
      </w:pPr>
      <w:r>
        <w:separator/>
      </w:r>
    </w:p>
  </w:endnote>
  <w:endnote w:type="continuationSeparator" w:id="0">
    <w:p w:rsidR="00C52FB6" w:rsidP="00105CC8" w:rsidRDefault="00C52FB6" w14:paraId="01DB67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4556E" w:rsidR="00105CC8" w:rsidP="006A3B47" w:rsidRDefault="006A3B47" w14:paraId="089C6E2D" w14:textId="52B7B111">
    <w:pPr>
      <w:pStyle w:val="Footer"/>
      <w:ind w:left="1247" w:firstLine="4513"/>
      <w:rPr>
        <w:rFonts w:ascii="Arial" w:hAnsi="Arial" w:cs="Arial"/>
      </w:rPr>
    </w:pPr>
    <w:r w:rsidRPr="0014556E">
      <w:rPr>
        <w:rFonts w:ascii="Arial" w:hAnsi="Arial" w:cs="Arial"/>
        <w:noProof/>
        <w:sz w:val="16"/>
        <w:szCs w:val="16"/>
        <w:lang w:eastAsia="en-GB"/>
      </w:rPr>
      <w:drawing>
        <wp:anchor distT="0" distB="0" distL="114300" distR="114300" simplePos="0" relativeHeight="251661312" behindDoc="0" locked="0" layoutInCell="1" allowOverlap="1" wp14:anchorId="5227AA48" wp14:editId="36FAC2E2">
          <wp:simplePos x="0" y="0"/>
          <wp:positionH relativeFrom="margin">
            <wp:posOffset>0</wp:posOffset>
          </wp:positionH>
          <wp:positionV relativeFrom="paragraph">
            <wp:posOffset>-202565</wp:posOffset>
          </wp:positionV>
          <wp:extent cx="1605915" cy="428625"/>
          <wp:effectExtent l="0" t="0" r="0" b="9525"/>
          <wp:wrapSquare wrapText="bothSides"/>
          <wp:docPr id="2" name="Picture 2" descr="C:\Users\simon.clay\Work Folders\Documents\My documents as of 25-11-2014\Admin &amp; MEI general documentation\MEI_REG_Hori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clay\Work Folders\Documents\My documents as of 25-11-2014\Admin &amp; MEI general documentation\MEI_REG_Horiz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15" cy="428625"/>
                  </a:xfrm>
                  <a:prstGeom prst="rect">
                    <a:avLst/>
                  </a:prstGeom>
                  <a:noFill/>
                  <a:ln>
                    <a:noFill/>
                  </a:ln>
                </pic:spPr>
              </pic:pic>
            </a:graphicData>
          </a:graphic>
        </wp:anchor>
      </w:drawing>
    </w:r>
    <w:r w:rsidRPr="008B7B2D">
      <w:rPr>
        <w:noProof/>
        <w:sz w:val="16"/>
        <w:lang w:eastAsia="en-GB"/>
      </w:rPr>
      <mc:AlternateContent>
        <mc:Choice Requires="wps">
          <w:drawing>
            <wp:anchor distT="45720" distB="45720" distL="114300" distR="114300" simplePos="0" relativeHeight="251660288" behindDoc="1" locked="0" layoutInCell="1" allowOverlap="1" wp14:anchorId="138AE5DB" wp14:editId="30348E21">
              <wp:simplePos x="0" y="0"/>
              <wp:positionH relativeFrom="margin">
                <wp:align>right</wp:align>
              </wp:positionH>
              <wp:positionV relativeFrom="paragraph">
                <wp:posOffset>-142875</wp:posOffset>
              </wp:positionV>
              <wp:extent cx="626110" cy="318135"/>
              <wp:effectExtent l="0" t="0" r="254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318135"/>
                      </a:xfrm>
                      <a:prstGeom prst="rect">
                        <a:avLst/>
                      </a:prstGeom>
                      <a:solidFill>
                        <a:srgbClr val="FFFFFF"/>
                      </a:solidFill>
                      <a:ln w="9525">
                        <a:noFill/>
                        <a:miter lim="800000"/>
                        <a:headEnd/>
                        <a:tailEnd/>
                      </a:ln>
                    </wps:spPr>
                    <wps:txbx>
                      <w:txbxContent>
                        <w:p w:rsidRPr="0014556E" w:rsidR="0014556E" w:rsidP="0014556E" w:rsidRDefault="007468DF" w14:paraId="1FA23ADA" w14:textId="77777777">
                          <w:pPr>
                            <w:pStyle w:val="NoSpacing"/>
                            <w:jc w:val="right"/>
                            <w:rPr>
                              <w:rFonts w:ascii="Arial" w:hAnsi="Arial" w:cs="Arial"/>
                              <w:sz w:val="16"/>
                              <w:szCs w:val="16"/>
                            </w:rPr>
                          </w:pPr>
                          <w:r w:rsidRPr="0014556E">
                            <w:rPr>
                              <w:rFonts w:ascii="Arial" w:hAnsi="Arial" w:cs="Arial"/>
                              <w:sz w:val="16"/>
                              <w:szCs w:val="16"/>
                            </w:rPr>
                            <w:t>A</w:t>
                          </w:r>
                          <w:r w:rsidRPr="0014556E" w:rsidR="00B823EC">
                            <w:rPr>
                              <w:rFonts w:ascii="Arial" w:hAnsi="Arial" w:cs="Arial"/>
                              <w:sz w:val="16"/>
                              <w:szCs w:val="16"/>
                            </w:rPr>
                            <w:t>B</w:t>
                          </w:r>
                          <w:r w:rsidRPr="0014556E">
                            <w:rPr>
                              <w:rFonts w:ascii="Arial" w:hAnsi="Arial" w:cs="Arial"/>
                              <w:sz w:val="16"/>
                              <w:szCs w:val="16"/>
                            </w:rPr>
                            <w:t xml:space="preserve"> </w:t>
                          </w:r>
                          <w:r w:rsidRPr="0014556E" w:rsidR="00B823EC">
                            <w:rPr>
                              <w:rFonts w:ascii="Arial" w:hAnsi="Arial" w:cs="Arial"/>
                              <w:sz w:val="16"/>
                              <w:szCs w:val="16"/>
                            </w:rPr>
                            <w:t>05</w:t>
                          </w:r>
                          <w:r w:rsidRPr="0014556E">
                            <w:rPr>
                              <w:rFonts w:ascii="Arial" w:hAnsi="Arial" w:cs="Arial"/>
                              <w:sz w:val="16"/>
                              <w:szCs w:val="16"/>
                            </w:rPr>
                            <w:t>/0</w:t>
                          </w:r>
                          <w:r w:rsidRPr="0014556E" w:rsidR="00B823EC">
                            <w:rPr>
                              <w:rFonts w:ascii="Arial" w:hAnsi="Arial" w:cs="Arial"/>
                              <w:sz w:val="16"/>
                              <w:szCs w:val="16"/>
                            </w:rPr>
                            <w:t>8</w:t>
                          </w:r>
                          <w:r w:rsidRPr="0014556E">
                            <w:rPr>
                              <w:rFonts w:ascii="Arial" w:hAnsi="Arial" w:cs="Arial"/>
                              <w:sz w:val="16"/>
                              <w:szCs w:val="16"/>
                            </w:rPr>
                            <w:t>/</w:t>
                          </w:r>
                          <w:r w:rsidRPr="0014556E" w:rsidR="00B823EC">
                            <w:rPr>
                              <w:rFonts w:ascii="Arial" w:hAnsi="Arial" w:cs="Arial"/>
                              <w:sz w:val="16"/>
                              <w:szCs w:val="16"/>
                            </w:rPr>
                            <w:t>21</w:t>
                          </w:r>
                        </w:p>
                        <w:p w:rsidRPr="0014556E" w:rsidR="007468DF" w:rsidP="0014556E" w:rsidRDefault="007468DF" w14:paraId="617DFCB4" w14:textId="2F1A5100">
                          <w:pPr>
                            <w:pStyle w:val="NoSpacing"/>
                            <w:jc w:val="right"/>
                            <w:rPr>
                              <w:rFonts w:ascii="Arial" w:hAnsi="Arial" w:cs="Arial"/>
                              <w:sz w:val="16"/>
                              <w:szCs w:val="16"/>
                            </w:rPr>
                          </w:pPr>
                          <w:r w:rsidRPr="0014556E">
                            <w:rPr>
                              <w:rFonts w:ascii="Arial" w:hAnsi="Arial" w:cs="Arial"/>
                              <w:sz w:val="16"/>
                              <w:szCs w:val="16"/>
                            </w:rPr>
                            <w:t>Version 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8AE5DB">
              <v:stroke joinstyle="miter"/>
              <v:path gradientshapeok="t" o:connecttype="rect"/>
            </v:shapetype>
            <v:shape id="_x0000_s1029" style="position:absolute;left:0;text-align:left;margin-left:-1.9pt;margin-top:-11.25pt;width:49.3pt;height:25.0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">
              <v:textbox inset="0,0,0,0">
                <w:txbxContent>
                  <w:p w:rsidRPr="0014556E" w:rsidR="0014556E" w:rsidP="0014556E" w:rsidRDefault="007468DF" w14:paraId="1FA23ADA" w14:textId="77777777">
                    <w:pPr>
                      <w:pStyle w:val="NoSpacing"/>
                      <w:jc w:val="right"/>
                      <w:rPr>
                        <w:rFonts w:ascii="Arial" w:hAnsi="Arial" w:cs="Arial"/>
                        <w:sz w:val="16"/>
                        <w:szCs w:val="16"/>
                      </w:rPr>
                    </w:pPr>
                    <w:r w:rsidRPr="0014556E">
                      <w:rPr>
                        <w:rFonts w:ascii="Arial" w:hAnsi="Arial" w:cs="Arial"/>
                        <w:sz w:val="16"/>
                        <w:szCs w:val="16"/>
                      </w:rPr>
                      <w:t>A</w:t>
                    </w:r>
                    <w:r w:rsidRPr="0014556E" w:rsidR="00B823EC">
                      <w:rPr>
                        <w:rFonts w:ascii="Arial" w:hAnsi="Arial" w:cs="Arial"/>
                        <w:sz w:val="16"/>
                        <w:szCs w:val="16"/>
                      </w:rPr>
                      <w:t>B</w:t>
                    </w:r>
                    <w:r w:rsidRPr="0014556E">
                      <w:rPr>
                        <w:rFonts w:ascii="Arial" w:hAnsi="Arial" w:cs="Arial"/>
                        <w:sz w:val="16"/>
                        <w:szCs w:val="16"/>
                      </w:rPr>
                      <w:t xml:space="preserve"> </w:t>
                    </w:r>
                    <w:r w:rsidRPr="0014556E" w:rsidR="00B823EC">
                      <w:rPr>
                        <w:rFonts w:ascii="Arial" w:hAnsi="Arial" w:cs="Arial"/>
                        <w:sz w:val="16"/>
                        <w:szCs w:val="16"/>
                      </w:rPr>
                      <w:t>05</w:t>
                    </w:r>
                    <w:r w:rsidRPr="0014556E">
                      <w:rPr>
                        <w:rFonts w:ascii="Arial" w:hAnsi="Arial" w:cs="Arial"/>
                        <w:sz w:val="16"/>
                        <w:szCs w:val="16"/>
                      </w:rPr>
                      <w:t>/0</w:t>
                    </w:r>
                    <w:r w:rsidRPr="0014556E" w:rsidR="00B823EC">
                      <w:rPr>
                        <w:rFonts w:ascii="Arial" w:hAnsi="Arial" w:cs="Arial"/>
                        <w:sz w:val="16"/>
                        <w:szCs w:val="16"/>
                      </w:rPr>
                      <w:t>8</w:t>
                    </w:r>
                    <w:r w:rsidRPr="0014556E">
                      <w:rPr>
                        <w:rFonts w:ascii="Arial" w:hAnsi="Arial" w:cs="Arial"/>
                        <w:sz w:val="16"/>
                        <w:szCs w:val="16"/>
                      </w:rPr>
                      <w:t>/</w:t>
                    </w:r>
                    <w:r w:rsidRPr="0014556E" w:rsidR="00B823EC">
                      <w:rPr>
                        <w:rFonts w:ascii="Arial" w:hAnsi="Arial" w:cs="Arial"/>
                        <w:sz w:val="16"/>
                        <w:szCs w:val="16"/>
                      </w:rPr>
                      <w:t>21</w:t>
                    </w:r>
                  </w:p>
                  <w:p w:rsidRPr="0014556E" w:rsidR="007468DF" w:rsidP="0014556E" w:rsidRDefault="007468DF" w14:paraId="617DFCB4" w14:textId="2F1A5100">
                    <w:pPr>
                      <w:pStyle w:val="NoSpacing"/>
                      <w:jc w:val="right"/>
                      <w:rPr>
                        <w:rFonts w:ascii="Arial" w:hAnsi="Arial" w:cs="Arial"/>
                        <w:sz w:val="16"/>
                        <w:szCs w:val="16"/>
                      </w:rPr>
                    </w:pPr>
                    <w:r w:rsidRPr="0014556E">
                      <w:rPr>
                        <w:rFonts w:ascii="Arial" w:hAnsi="Arial" w:cs="Arial"/>
                        <w:sz w:val="16"/>
                        <w:szCs w:val="16"/>
                      </w:rPr>
                      <w:t>Version 2.0</w:t>
                    </w:r>
                  </w:p>
                </w:txbxContent>
              </v:textbox>
              <w10:wrap anchorx="margin"/>
            </v:shape>
          </w:pict>
        </mc:Fallback>
      </mc:AlternateContent>
    </w:r>
    <w:r w:rsidRPr="0014556E" w:rsidR="007468DF">
      <w:rPr>
        <w:rFonts w:ascii="Arial" w:hAnsi="Arial" w:cs="Arial"/>
        <w:sz w:val="16"/>
      </w:rPr>
      <w:fldChar w:fldCharType="begin"/>
    </w:r>
    <w:r w:rsidRPr="0014556E" w:rsidR="007468DF">
      <w:rPr>
        <w:rFonts w:ascii="Arial" w:hAnsi="Arial" w:cs="Arial"/>
        <w:sz w:val="16"/>
      </w:rPr>
      <w:instrText xml:space="preserve"> PAGE </w:instrText>
    </w:r>
    <w:r w:rsidRPr="0014556E" w:rsidR="007468DF">
      <w:rPr>
        <w:rFonts w:ascii="Arial" w:hAnsi="Arial" w:cs="Arial"/>
        <w:sz w:val="16"/>
      </w:rPr>
      <w:fldChar w:fldCharType="separate"/>
    </w:r>
    <w:r w:rsidRPr="0014556E" w:rsidR="007468DF">
      <w:rPr>
        <w:rFonts w:ascii="Arial" w:hAnsi="Arial" w:cs="Arial"/>
        <w:sz w:val="16"/>
      </w:rPr>
      <w:t>1</w:t>
    </w:r>
    <w:r w:rsidRPr="0014556E" w:rsidR="007468DF">
      <w:rPr>
        <w:rFonts w:ascii="Arial" w:hAnsi="Arial" w:cs="Arial"/>
        <w:sz w:val="16"/>
      </w:rPr>
      <w:fldChar w:fldCharType="end"/>
    </w:r>
    <w:r w:rsidRPr="0014556E" w:rsidR="007468DF">
      <w:rPr>
        <w:rFonts w:ascii="Arial" w:hAnsi="Arial" w:cs="Arial"/>
        <w:sz w:val="16"/>
      </w:rPr>
      <w:t xml:space="preserve"> of </w:t>
    </w:r>
    <w:r w:rsidRPr="0014556E" w:rsidR="007468DF">
      <w:rPr>
        <w:rFonts w:ascii="Arial" w:hAnsi="Arial" w:cs="Arial"/>
        <w:sz w:val="16"/>
      </w:rPr>
      <w:fldChar w:fldCharType="begin"/>
    </w:r>
    <w:r w:rsidRPr="0014556E" w:rsidR="007468DF">
      <w:rPr>
        <w:rFonts w:ascii="Arial" w:hAnsi="Arial" w:cs="Arial"/>
        <w:sz w:val="16"/>
      </w:rPr>
      <w:instrText xml:space="preserve"> NUMPAGES  </w:instrText>
    </w:r>
    <w:r w:rsidRPr="0014556E" w:rsidR="007468DF">
      <w:rPr>
        <w:rFonts w:ascii="Arial" w:hAnsi="Arial" w:cs="Arial"/>
        <w:sz w:val="16"/>
      </w:rPr>
      <w:fldChar w:fldCharType="separate"/>
    </w:r>
    <w:r w:rsidRPr="0014556E" w:rsidR="007468DF">
      <w:rPr>
        <w:rFonts w:ascii="Arial" w:hAnsi="Arial" w:cs="Arial"/>
        <w:sz w:val="16"/>
      </w:rPr>
      <w:t>2</w:t>
    </w:r>
    <w:r w:rsidRPr="0014556E" w:rsidR="007468DF">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FB6" w:rsidP="00105CC8" w:rsidRDefault="00C52FB6" w14:paraId="28BFCFDB" w14:textId="77777777">
      <w:pPr>
        <w:spacing w:after="0" w:line="240" w:lineRule="auto"/>
      </w:pPr>
      <w:r>
        <w:separator/>
      </w:r>
    </w:p>
  </w:footnote>
  <w:footnote w:type="continuationSeparator" w:id="0">
    <w:p w:rsidR="00C52FB6" w:rsidP="00105CC8" w:rsidRDefault="00C52FB6" w14:paraId="4B6DF8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F40"/>
    <w:multiLevelType w:val="hybridMultilevel"/>
    <w:tmpl w:val="7E40C792"/>
    <w:lvl w:ilvl="0" w:tplc="2EE8DFD8">
      <w:start w:val="1"/>
      <w:numFmt w:val="bullet"/>
      <w:lvlText w:val=""/>
      <w:lvlJc w:val="left"/>
      <w:pPr>
        <w:tabs>
          <w:tab w:val="num" w:pos="720"/>
        </w:tabs>
        <w:ind w:left="720" w:hanging="360"/>
      </w:pPr>
      <w:rPr>
        <w:rFonts w:hint="default" w:ascii="Wingdings" w:hAnsi="Wingdings"/>
        <w:color w:val="5B9BD5" w:themeColor="accent1"/>
      </w:rPr>
    </w:lvl>
    <w:lvl w:ilvl="1" w:tplc="3AF4321A" w:tentative="1">
      <w:start w:val="1"/>
      <w:numFmt w:val="bullet"/>
      <w:lvlText w:val=""/>
      <w:lvlJc w:val="left"/>
      <w:pPr>
        <w:tabs>
          <w:tab w:val="num" w:pos="1440"/>
        </w:tabs>
        <w:ind w:left="1440" w:hanging="360"/>
      </w:pPr>
      <w:rPr>
        <w:rFonts w:hint="default" w:ascii="Wingdings" w:hAnsi="Wingdings"/>
      </w:rPr>
    </w:lvl>
    <w:lvl w:ilvl="2" w:tplc="9C1C55F4" w:tentative="1">
      <w:start w:val="1"/>
      <w:numFmt w:val="bullet"/>
      <w:lvlText w:val=""/>
      <w:lvlJc w:val="left"/>
      <w:pPr>
        <w:tabs>
          <w:tab w:val="num" w:pos="2160"/>
        </w:tabs>
        <w:ind w:left="2160" w:hanging="360"/>
      </w:pPr>
      <w:rPr>
        <w:rFonts w:hint="default" w:ascii="Wingdings" w:hAnsi="Wingdings"/>
      </w:rPr>
    </w:lvl>
    <w:lvl w:ilvl="3" w:tplc="C324DFCA" w:tentative="1">
      <w:start w:val="1"/>
      <w:numFmt w:val="bullet"/>
      <w:lvlText w:val=""/>
      <w:lvlJc w:val="left"/>
      <w:pPr>
        <w:tabs>
          <w:tab w:val="num" w:pos="2880"/>
        </w:tabs>
        <w:ind w:left="2880" w:hanging="360"/>
      </w:pPr>
      <w:rPr>
        <w:rFonts w:hint="default" w:ascii="Wingdings" w:hAnsi="Wingdings"/>
      </w:rPr>
    </w:lvl>
    <w:lvl w:ilvl="4" w:tplc="D172B7A6" w:tentative="1">
      <w:start w:val="1"/>
      <w:numFmt w:val="bullet"/>
      <w:lvlText w:val=""/>
      <w:lvlJc w:val="left"/>
      <w:pPr>
        <w:tabs>
          <w:tab w:val="num" w:pos="3600"/>
        </w:tabs>
        <w:ind w:left="3600" w:hanging="360"/>
      </w:pPr>
      <w:rPr>
        <w:rFonts w:hint="default" w:ascii="Wingdings" w:hAnsi="Wingdings"/>
      </w:rPr>
    </w:lvl>
    <w:lvl w:ilvl="5" w:tplc="EA4E6E02" w:tentative="1">
      <w:start w:val="1"/>
      <w:numFmt w:val="bullet"/>
      <w:lvlText w:val=""/>
      <w:lvlJc w:val="left"/>
      <w:pPr>
        <w:tabs>
          <w:tab w:val="num" w:pos="4320"/>
        </w:tabs>
        <w:ind w:left="4320" w:hanging="360"/>
      </w:pPr>
      <w:rPr>
        <w:rFonts w:hint="default" w:ascii="Wingdings" w:hAnsi="Wingdings"/>
      </w:rPr>
    </w:lvl>
    <w:lvl w:ilvl="6" w:tplc="E2DE256A" w:tentative="1">
      <w:start w:val="1"/>
      <w:numFmt w:val="bullet"/>
      <w:lvlText w:val=""/>
      <w:lvlJc w:val="left"/>
      <w:pPr>
        <w:tabs>
          <w:tab w:val="num" w:pos="5040"/>
        </w:tabs>
        <w:ind w:left="5040" w:hanging="360"/>
      </w:pPr>
      <w:rPr>
        <w:rFonts w:hint="default" w:ascii="Wingdings" w:hAnsi="Wingdings"/>
      </w:rPr>
    </w:lvl>
    <w:lvl w:ilvl="7" w:tplc="D08038C2" w:tentative="1">
      <w:start w:val="1"/>
      <w:numFmt w:val="bullet"/>
      <w:lvlText w:val=""/>
      <w:lvlJc w:val="left"/>
      <w:pPr>
        <w:tabs>
          <w:tab w:val="num" w:pos="5760"/>
        </w:tabs>
        <w:ind w:left="5760" w:hanging="360"/>
      </w:pPr>
      <w:rPr>
        <w:rFonts w:hint="default" w:ascii="Wingdings" w:hAnsi="Wingdings"/>
      </w:rPr>
    </w:lvl>
    <w:lvl w:ilvl="8" w:tplc="BF1E623C"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C95671"/>
    <w:multiLevelType w:val="multilevel"/>
    <w:tmpl w:val="FB2ED8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67E71F5"/>
    <w:multiLevelType w:val="hybridMultilevel"/>
    <w:tmpl w:val="04E06B68"/>
    <w:lvl w:ilvl="0" w:tplc="2EE8DFD8">
      <w:start w:val="1"/>
      <w:numFmt w:val="bullet"/>
      <w:lvlText w:val=""/>
      <w:lvlJc w:val="left"/>
      <w:pPr>
        <w:tabs>
          <w:tab w:val="num" w:pos="1080"/>
        </w:tabs>
        <w:ind w:left="1080" w:hanging="360"/>
      </w:pPr>
      <w:rPr>
        <w:rFonts w:hint="default" w:ascii="Wingdings" w:hAnsi="Wingdings"/>
        <w:color w:val="5B9BD5" w:themeColor="accent1"/>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9684695"/>
    <w:multiLevelType w:val="hybridMultilevel"/>
    <w:tmpl w:val="C7D82E40"/>
    <w:lvl w:ilvl="0" w:tplc="3A6CB8A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052363"/>
    <w:multiLevelType w:val="hybridMultilevel"/>
    <w:tmpl w:val="A8F6751C"/>
    <w:lvl w:ilvl="0" w:tplc="204097FE">
      <w:start w:val="1"/>
      <w:numFmt w:val="bullet"/>
      <w:lvlText w:val=""/>
      <w:lvlJc w:val="left"/>
      <w:pPr>
        <w:tabs>
          <w:tab w:val="num" w:pos="720"/>
        </w:tabs>
        <w:ind w:left="720" w:hanging="360"/>
      </w:pPr>
      <w:rPr>
        <w:rFonts w:hint="default" w:ascii="Wingdings" w:hAnsi="Wingdings"/>
      </w:rPr>
    </w:lvl>
    <w:lvl w:ilvl="1" w:tplc="570A978E" w:tentative="1">
      <w:start w:val="1"/>
      <w:numFmt w:val="bullet"/>
      <w:lvlText w:val=""/>
      <w:lvlJc w:val="left"/>
      <w:pPr>
        <w:tabs>
          <w:tab w:val="num" w:pos="1440"/>
        </w:tabs>
        <w:ind w:left="1440" w:hanging="360"/>
      </w:pPr>
      <w:rPr>
        <w:rFonts w:hint="default" w:ascii="Wingdings" w:hAnsi="Wingdings"/>
      </w:rPr>
    </w:lvl>
    <w:lvl w:ilvl="2" w:tplc="94BEB56E" w:tentative="1">
      <w:start w:val="1"/>
      <w:numFmt w:val="bullet"/>
      <w:lvlText w:val=""/>
      <w:lvlJc w:val="left"/>
      <w:pPr>
        <w:tabs>
          <w:tab w:val="num" w:pos="2160"/>
        </w:tabs>
        <w:ind w:left="2160" w:hanging="360"/>
      </w:pPr>
      <w:rPr>
        <w:rFonts w:hint="default" w:ascii="Wingdings" w:hAnsi="Wingdings"/>
      </w:rPr>
    </w:lvl>
    <w:lvl w:ilvl="3" w:tplc="AE267EAC" w:tentative="1">
      <w:start w:val="1"/>
      <w:numFmt w:val="bullet"/>
      <w:lvlText w:val=""/>
      <w:lvlJc w:val="left"/>
      <w:pPr>
        <w:tabs>
          <w:tab w:val="num" w:pos="2880"/>
        </w:tabs>
        <w:ind w:left="2880" w:hanging="360"/>
      </w:pPr>
      <w:rPr>
        <w:rFonts w:hint="default" w:ascii="Wingdings" w:hAnsi="Wingdings"/>
      </w:rPr>
    </w:lvl>
    <w:lvl w:ilvl="4" w:tplc="0472CF1C" w:tentative="1">
      <w:start w:val="1"/>
      <w:numFmt w:val="bullet"/>
      <w:lvlText w:val=""/>
      <w:lvlJc w:val="left"/>
      <w:pPr>
        <w:tabs>
          <w:tab w:val="num" w:pos="3600"/>
        </w:tabs>
        <w:ind w:left="3600" w:hanging="360"/>
      </w:pPr>
      <w:rPr>
        <w:rFonts w:hint="default" w:ascii="Wingdings" w:hAnsi="Wingdings"/>
      </w:rPr>
    </w:lvl>
    <w:lvl w:ilvl="5" w:tplc="E7B6F1D0" w:tentative="1">
      <w:start w:val="1"/>
      <w:numFmt w:val="bullet"/>
      <w:lvlText w:val=""/>
      <w:lvlJc w:val="left"/>
      <w:pPr>
        <w:tabs>
          <w:tab w:val="num" w:pos="4320"/>
        </w:tabs>
        <w:ind w:left="4320" w:hanging="360"/>
      </w:pPr>
      <w:rPr>
        <w:rFonts w:hint="default" w:ascii="Wingdings" w:hAnsi="Wingdings"/>
      </w:rPr>
    </w:lvl>
    <w:lvl w:ilvl="6" w:tplc="40E29F7C" w:tentative="1">
      <w:start w:val="1"/>
      <w:numFmt w:val="bullet"/>
      <w:lvlText w:val=""/>
      <w:lvlJc w:val="left"/>
      <w:pPr>
        <w:tabs>
          <w:tab w:val="num" w:pos="5040"/>
        </w:tabs>
        <w:ind w:left="5040" w:hanging="360"/>
      </w:pPr>
      <w:rPr>
        <w:rFonts w:hint="default" w:ascii="Wingdings" w:hAnsi="Wingdings"/>
      </w:rPr>
    </w:lvl>
    <w:lvl w:ilvl="7" w:tplc="DE4EE242" w:tentative="1">
      <w:start w:val="1"/>
      <w:numFmt w:val="bullet"/>
      <w:lvlText w:val=""/>
      <w:lvlJc w:val="left"/>
      <w:pPr>
        <w:tabs>
          <w:tab w:val="num" w:pos="5760"/>
        </w:tabs>
        <w:ind w:left="5760" w:hanging="360"/>
      </w:pPr>
      <w:rPr>
        <w:rFonts w:hint="default" w:ascii="Wingdings" w:hAnsi="Wingdings"/>
      </w:rPr>
    </w:lvl>
    <w:lvl w:ilvl="8" w:tplc="AE744546"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3DD61CB"/>
    <w:multiLevelType w:val="hybridMultilevel"/>
    <w:tmpl w:val="36E2F4DC"/>
    <w:lvl w:ilvl="0" w:tplc="8A5C5BD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BE1C52"/>
    <w:multiLevelType w:val="hybridMultilevel"/>
    <w:tmpl w:val="76447730"/>
    <w:lvl w:ilvl="0" w:tplc="36A000B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D15A9B"/>
    <w:multiLevelType w:val="hybridMultilevel"/>
    <w:tmpl w:val="75605A9A"/>
    <w:lvl w:ilvl="0" w:tplc="EC1EC994">
      <w:start w:val="1"/>
      <w:numFmt w:val="bullet"/>
      <w:lvlText w:val=""/>
      <w:lvlJc w:val="left"/>
      <w:pPr>
        <w:tabs>
          <w:tab w:val="num" w:pos="720"/>
        </w:tabs>
        <w:ind w:left="720" w:hanging="360"/>
      </w:pPr>
      <w:rPr>
        <w:rFonts w:hint="default" w:ascii="Wingdings" w:hAnsi="Wingdings"/>
        <w:color w:val="4472C4" w:themeColor="accent5"/>
      </w:rPr>
    </w:lvl>
    <w:lvl w:ilvl="1" w:tplc="3AF4321A" w:tentative="1">
      <w:start w:val="1"/>
      <w:numFmt w:val="bullet"/>
      <w:lvlText w:val=""/>
      <w:lvlJc w:val="left"/>
      <w:pPr>
        <w:tabs>
          <w:tab w:val="num" w:pos="1440"/>
        </w:tabs>
        <w:ind w:left="1440" w:hanging="360"/>
      </w:pPr>
      <w:rPr>
        <w:rFonts w:hint="default" w:ascii="Wingdings" w:hAnsi="Wingdings"/>
      </w:rPr>
    </w:lvl>
    <w:lvl w:ilvl="2" w:tplc="9C1C55F4" w:tentative="1">
      <w:start w:val="1"/>
      <w:numFmt w:val="bullet"/>
      <w:lvlText w:val=""/>
      <w:lvlJc w:val="left"/>
      <w:pPr>
        <w:tabs>
          <w:tab w:val="num" w:pos="2160"/>
        </w:tabs>
        <w:ind w:left="2160" w:hanging="360"/>
      </w:pPr>
      <w:rPr>
        <w:rFonts w:hint="default" w:ascii="Wingdings" w:hAnsi="Wingdings"/>
      </w:rPr>
    </w:lvl>
    <w:lvl w:ilvl="3" w:tplc="C324DFCA" w:tentative="1">
      <w:start w:val="1"/>
      <w:numFmt w:val="bullet"/>
      <w:lvlText w:val=""/>
      <w:lvlJc w:val="left"/>
      <w:pPr>
        <w:tabs>
          <w:tab w:val="num" w:pos="2880"/>
        </w:tabs>
        <w:ind w:left="2880" w:hanging="360"/>
      </w:pPr>
      <w:rPr>
        <w:rFonts w:hint="default" w:ascii="Wingdings" w:hAnsi="Wingdings"/>
      </w:rPr>
    </w:lvl>
    <w:lvl w:ilvl="4" w:tplc="D172B7A6" w:tentative="1">
      <w:start w:val="1"/>
      <w:numFmt w:val="bullet"/>
      <w:lvlText w:val=""/>
      <w:lvlJc w:val="left"/>
      <w:pPr>
        <w:tabs>
          <w:tab w:val="num" w:pos="3600"/>
        </w:tabs>
        <w:ind w:left="3600" w:hanging="360"/>
      </w:pPr>
      <w:rPr>
        <w:rFonts w:hint="default" w:ascii="Wingdings" w:hAnsi="Wingdings"/>
      </w:rPr>
    </w:lvl>
    <w:lvl w:ilvl="5" w:tplc="EA4E6E02" w:tentative="1">
      <w:start w:val="1"/>
      <w:numFmt w:val="bullet"/>
      <w:lvlText w:val=""/>
      <w:lvlJc w:val="left"/>
      <w:pPr>
        <w:tabs>
          <w:tab w:val="num" w:pos="4320"/>
        </w:tabs>
        <w:ind w:left="4320" w:hanging="360"/>
      </w:pPr>
      <w:rPr>
        <w:rFonts w:hint="default" w:ascii="Wingdings" w:hAnsi="Wingdings"/>
      </w:rPr>
    </w:lvl>
    <w:lvl w:ilvl="6" w:tplc="E2DE256A" w:tentative="1">
      <w:start w:val="1"/>
      <w:numFmt w:val="bullet"/>
      <w:lvlText w:val=""/>
      <w:lvlJc w:val="left"/>
      <w:pPr>
        <w:tabs>
          <w:tab w:val="num" w:pos="5040"/>
        </w:tabs>
        <w:ind w:left="5040" w:hanging="360"/>
      </w:pPr>
      <w:rPr>
        <w:rFonts w:hint="default" w:ascii="Wingdings" w:hAnsi="Wingdings"/>
      </w:rPr>
    </w:lvl>
    <w:lvl w:ilvl="7" w:tplc="D08038C2" w:tentative="1">
      <w:start w:val="1"/>
      <w:numFmt w:val="bullet"/>
      <w:lvlText w:val=""/>
      <w:lvlJc w:val="left"/>
      <w:pPr>
        <w:tabs>
          <w:tab w:val="num" w:pos="5760"/>
        </w:tabs>
        <w:ind w:left="5760" w:hanging="360"/>
      </w:pPr>
      <w:rPr>
        <w:rFonts w:hint="default" w:ascii="Wingdings" w:hAnsi="Wingdings"/>
      </w:rPr>
    </w:lvl>
    <w:lvl w:ilvl="8" w:tplc="BF1E623C"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C1955EE"/>
    <w:multiLevelType w:val="hybridMultilevel"/>
    <w:tmpl w:val="C3F28D26"/>
    <w:lvl w:ilvl="0" w:tplc="2EE8DFD8">
      <w:start w:val="1"/>
      <w:numFmt w:val="bullet"/>
      <w:lvlText w:val=""/>
      <w:lvlJc w:val="left"/>
      <w:pPr>
        <w:tabs>
          <w:tab w:val="num" w:pos="1080"/>
        </w:tabs>
        <w:ind w:left="1080" w:hanging="360"/>
      </w:pPr>
      <w:rPr>
        <w:rFonts w:hint="default" w:ascii="Wingdings" w:hAnsi="Wingdings"/>
        <w:color w:val="5B9BD5" w:themeColor="accent1"/>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8082500"/>
    <w:multiLevelType w:val="hybridMultilevel"/>
    <w:tmpl w:val="35AA2D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4656C36"/>
    <w:multiLevelType w:val="hybridMultilevel"/>
    <w:tmpl w:val="4574F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E04BC8"/>
    <w:multiLevelType w:val="hybridMultilevel"/>
    <w:tmpl w:val="E6DE8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A99255D"/>
    <w:multiLevelType w:val="hybridMultilevel"/>
    <w:tmpl w:val="95985A90"/>
    <w:lvl w:ilvl="0" w:tplc="36A000B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E8A55BC"/>
    <w:multiLevelType w:val="hybridMultilevel"/>
    <w:tmpl w:val="C5140CDC"/>
    <w:lvl w:ilvl="0" w:tplc="CD2219BA">
      <w:start w:val="1"/>
      <w:numFmt w:val="bullet"/>
      <w:lvlText w:val=""/>
      <w:lvlJc w:val="left"/>
      <w:pPr>
        <w:tabs>
          <w:tab w:val="num" w:pos="720"/>
        </w:tabs>
        <w:ind w:left="720" w:hanging="360"/>
      </w:pPr>
      <w:rPr>
        <w:rFonts w:hint="default" w:ascii="Wingdings" w:hAnsi="Wingdings"/>
      </w:rPr>
    </w:lvl>
    <w:lvl w:ilvl="1" w:tplc="3AF4321A" w:tentative="1">
      <w:start w:val="1"/>
      <w:numFmt w:val="bullet"/>
      <w:lvlText w:val=""/>
      <w:lvlJc w:val="left"/>
      <w:pPr>
        <w:tabs>
          <w:tab w:val="num" w:pos="1440"/>
        </w:tabs>
        <w:ind w:left="1440" w:hanging="360"/>
      </w:pPr>
      <w:rPr>
        <w:rFonts w:hint="default" w:ascii="Wingdings" w:hAnsi="Wingdings"/>
      </w:rPr>
    </w:lvl>
    <w:lvl w:ilvl="2" w:tplc="9C1C55F4" w:tentative="1">
      <w:start w:val="1"/>
      <w:numFmt w:val="bullet"/>
      <w:lvlText w:val=""/>
      <w:lvlJc w:val="left"/>
      <w:pPr>
        <w:tabs>
          <w:tab w:val="num" w:pos="2160"/>
        </w:tabs>
        <w:ind w:left="2160" w:hanging="360"/>
      </w:pPr>
      <w:rPr>
        <w:rFonts w:hint="default" w:ascii="Wingdings" w:hAnsi="Wingdings"/>
      </w:rPr>
    </w:lvl>
    <w:lvl w:ilvl="3" w:tplc="C324DFCA" w:tentative="1">
      <w:start w:val="1"/>
      <w:numFmt w:val="bullet"/>
      <w:lvlText w:val=""/>
      <w:lvlJc w:val="left"/>
      <w:pPr>
        <w:tabs>
          <w:tab w:val="num" w:pos="2880"/>
        </w:tabs>
        <w:ind w:left="2880" w:hanging="360"/>
      </w:pPr>
      <w:rPr>
        <w:rFonts w:hint="default" w:ascii="Wingdings" w:hAnsi="Wingdings"/>
      </w:rPr>
    </w:lvl>
    <w:lvl w:ilvl="4" w:tplc="D172B7A6" w:tentative="1">
      <w:start w:val="1"/>
      <w:numFmt w:val="bullet"/>
      <w:lvlText w:val=""/>
      <w:lvlJc w:val="left"/>
      <w:pPr>
        <w:tabs>
          <w:tab w:val="num" w:pos="3600"/>
        </w:tabs>
        <w:ind w:left="3600" w:hanging="360"/>
      </w:pPr>
      <w:rPr>
        <w:rFonts w:hint="default" w:ascii="Wingdings" w:hAnsi="Wingdings"/>
      </w:rPr>
    </w:lvl>
    <w:lvl w:ilvl="5" w:tplc="EA4E6E02" w:tentative="1">
      <w:start w:val="1"/>
      <w:numFmt w:val="bullet"/>
      <w:lvlText w:val=""/>
      <w:lvlJc w:val="left"/>
      <w:pPr>
        <w:tabs>
          <w:tab w:val="num" w:pos="4320"/>
        </w:tabs>
        <w:ind w:left="4320" w:hanging="360"/>
      </w:pPr>
      <w:rPr>
        <w:rFonts w:hint="default" w:ascii="Wingdings" w:hAnsi="Wingdings"/>
      </w:rPr>
    </w:lvl>
    <w:lvl w:ilvl="6" w:tplc="E2DE256A" w:tentative="1">
      <w:start w:val="1"/>
      <w:numFmt w:val="bullet"/>
      <w:lvlText w:val=""/>
      <w:lvlJc w:val="left"/>
      <w:pPr>
        <w:tabs>
          <w:tab w:val="num" w:pos="5040"/>
        </w:tabs>
        <w:ind w:left="5040" w:hanging="360"/>
      </w:pPr>
      <w:rPr>
        <w:rFonts w:hint="default" w:ascii="Wingdings" w:hAnsi="Wingdings"/>
      </w:rPr>
    </w:lvl>
    <w:lvl w:ilvl="7" w:tplc="D08038C2" w:tentative="1">
      <w:start w:val="1"/>
      <w:numFmt w:val="bullet"/>
      <w:lvlText w:val=""/>
      <w:lvlJc w:val="left"/>
      <w:pPr>
        <w:tabs>
          <w:tab w:val="num" w:pos="5760"/>
        </w:tabs>
        <w:ind w:left="5760" w:hanging="360"/>
      </w:pPr>
      <w:rPr>
        <w:rFonts w:hint="default" w:ascii="Wingdings" w:hAnsi="Wingdings"/>
      </w:rPr>
    </w:lvl>
    <w:lvl w:ilvl="8" w:tplc="BF1E623C"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4"/>
  </w:num>
  <w:num w:numId="3">
    <w:abstractNumId w:val="7"/>
  </w:num>
  <w:num w:numId="4">
    <w:abstractNumId w:val="0"/>
  </w:num>
  <w:num w:numId="5">
    <w:abstractNumId w:val="2"/>
  </w:num>
  <w:num w:numId="6">
    <w:abstractNumId w:val="8"/>
  </w:num>
  <w:num w:numId="7">
    <w:abstractNumId w:val="10"/>
  </w:num>
  <w:num w:numId="8">
    <w:abstractNumId w:val="5"/>
  </w:num>
  <w:num w:numId="9">
    <w:abstractNumId w:val="3"/>
  </w:num>
  <w:num w:numId="10">
    <w:abstractNumId w:val="9"/>
  </w:num>
  <w:num w:numId="11">
    <w:abstractNumId w:val="1"/>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63"/>
    <w:rsid w:val="000002EE"/>
    <w:rsid w:val="00001AE0"/>
    <w:rsid w:val="00004ADA"/>
    <w:rsid w:val="00012304"/>
    <w:rsid w:val="00017B2B"/>
    <w:rsid w:val="0002543A"/>
    <w:rsid w:val="00026DE5"/>
    <w:rsid w:val="00033FFD"/>
    <w:rsid w:val="00034470"/>
    <w:rsid w:val="000353DD"/>
    <w:rsid w:val="00041425"/>
    <w:rsid w:val="00053A77"/>
    <w:rsid w:val="00055E44"/>
    <w:rsid w:val="000564F4"/>
    <w:rsid w:val="000634C8"/>
    <w:rsid w:val="00064E8A"/>
    <w:rsid w:val="000650A2"/>
    <w:rsid w:val="00066F21"/>
    <w:rsid w:val="00073BC6"/>
    <w:rsid w:val="00080250"/>
    <w:rsid w:val="000836AD"/>
    <w:rsid w:val="00087672"/>
    <w:rsid w:val="000922FA"/>
    <w:rsid w:val="00096466"/>
    <w:rsid w:val="000A49C2"/>
    <w:rsid w:val="000A4C87"/>
    <w:rsid w:val="000A5AFE"/>
    <w:rsid w:val="000A681D"/>
    <w:rsid w:val="000A6BCD"/>
    <w:rsid w:val="000B4AEF"/>
    <w:rsid w:val="000C6FE9"/>
    <w:rsid w:val="000C72BE"/>
    <w:rsid w:val="000C7A63"/>
    <w:rsid w:val="000D0797"/>
    <w:rsid w:val="000D4CA6"/>
    <w:rsid w:val="000E4C86"/>
    <w:rsid w:val="000E50BF"/>
    <w:rsid w:val="000E68E4"/>
    <w:rsid w:val="000F52B5"/>
    <w:rsid w:val="00105CC8"/>
    <w:rsid w:val="001073E4"/>
    <w:rsid w:val="00115DDF"/>
    <w:rsid w:val="00123FDD"/>
    <w:rsid w:val="00124FF7"/>
    <w:rsid w:val="0012576D"/>
    <w:rsid w:val="00135FFF"/>
    <w:rsid w:val="001433D2"/>
    <w:rsid w:val="0014556E"/>
    <w:rsid w:val="00146EB6"/>
    <w:rsid w:val="001569F0"/>
    <w:rsid w:val="0015753D"/>
    <w:rsid w:val="00157BA5"/>
    <w:rsid w:val="0016014E"/>
    <w:rsid w:val="001633FA"/>
    <w:rsid w:val="001663E1"/>
    <w:rsid w:val="001712DE"/>
    <w:rsid w:val="00171D61"/>
    <w:rsid w:val="00171E45"/>
    <w:rsid w:val="00176D2C"/>
    <w:rsid w:val="001774E0"/>
    <w:rsid w:val="00180B04"/>
    <w:rsid w:val="00182DDB"/>
    <w:rsid w:val="001876EF"/>
    <w:rsid w:val="001919F0"/>
    <w:rsid w:val="00197354"/>
    <w:rsid w:val="001A11DD"/>
    <w:rsid w:val="001B069E"/>
    <w:rsid w:val="001B14C8"/>
    <w:rsid w:val="001D1E0A"/>
    <w:rsid w:val="001D6924"/>
    <w:rsid w:val="001D75D7"/>
    <w:rsid w:val="001E65B9"/>
    <w:rsid w:val="001E79A6"/>
    <w:rsid w:val="001F1CC6"/>
    <w:rsid w:val="001F745F"/>
    <w:rsid w:val="002019CC"/>
    <w:rsid w:val="00204532"/>
    <w:rsid w:val="0020533A"/>
    <w:rsid w:val="00210F4D"/>
    <w:rsid w:val="002139DD"/>
    <w:rsid w:val="00216538"/>
    <w:rsid w:val="002177A2"/>
    <w:rsid w:val="002217D8"/>
    <w:rsid w:val="00224311"/>
    <w:rsid w:val="00234241"/>
    <w:rsid w:val="002356AF"/>
    <w:rsid w:val="0023627D"/>
    <w:rsid w:val="002401E5"/>
    <w:rsid w:val="002422B5"/>
    <w:rsid w:val="00243011"/>
    <w:rsid w:val="00243B2A"/>
    <w:rsid w:val="00243F13"/>
    <w:rsid w:val="00244350"/>
    <w:rsid w:val="00244953"/>
    <w:rsid w:val="002515E8"/>
    <w:rsid w:val="00257F2F"/>
    <w:rsid w:val="00264742"/>
    <w:rsid w:val="002664D7"/>
    <w:rsid w:val="0026668A"/>
    <w:rsid w:val="00272493"/>
    <w:rsid w:val="002733F1"/>
    <w:rsid w:val="0028376B"/>
    <w:rsid w:val="00294984"/>
    <w:rsid w:val="0029745D"/>
    <w:rsid w:val="002A1C89"/>
    <w:rsid w:val="002A4631"/>
    <w:rsid w:val="002A46AD"/>
    <w:rsid w:val="002A6176"/>
    <w:rsid w:val="002A6F7C"/>
    <w:rsid w:val="002B2866"/>
    <w:rsid w:val="002B7746"/>
    <w:rsid w:val="002B7FBC"/>
    <w:rsid w:val="002C257A"/>
    <w:rsid w:val="002C44DF"/>
    <w:rsid w:val="002C4D34"/>
    <w:rsid w:val="002C6B92"/>
    <w:rsid w:val="002C7C7D"/>
    <w:rsid w:val="002D7929"/>
    <w:rsid w:val="002E1D65"/>
    <w:rsid w:val="002E4C91"/>
    <w:rsid w:val="002E5141"/>
    <w:rsid w:val="002E6821"/>
    <w:rsid w:val="002F751C"/>
    <w:rsid w:val="00301979"/>
    <w:rsid w:val="00306D7C"/>
    <w:rsid w:val="00315C60"/>
    <w:rsid w:val="003377E2"/>
    <w:rsid w:val="00344BC3"/>
    <w:rsid w:val="003479C9"/>
    <w:rsid w:val="0035454C"/>
    <w:rsid w:val="00355DF0"/>
    <w:rsid w:val="003633FB"/>
    <w:rsid w:val="0036578E"/>
    <w:rsid w:val="00365D72"/>
    <w:rsid w:val="003672AD"/>
    <w:rsid w:val="003672F2"/>
    <w:rsid w:val="00367AFA"/>
    <w:rsid w:val="0037467F"/>
    <w:rsid w:val="003768C7"/>
    <w:rsid w:val="0038308D"/>
    <w:rsid w:val="00383861"/>
    <w:rsid w:val="00384FD1"/>
    <w:rsid w:val="00385DD0"/>
    <w:rsid w:val="003A4C58"/>
    <w:rsid w:val="003B3209"/>
    <w:rsid w:val="003C572A"/>
    <w:rsid w:val="003C7A97"/>
    <w:rsid w:val="003D3260"/>
    <w:rsid w:val="003E1385"/>
    <w:rsid w:val="003E3FCD"/>
    <w:rsid w:val="003E73E9"/>
    <w:rsid w:val="003F08D7"/>
    <w:rsid w:val="003F215B"/>
    <w:rsid w:val="003F573F"/>
    <w:rsid w:val="00401D24"/>
    <w:rsid w:val="00405B9A"/>
    <w:rsid w:val="00405ECD"/>
    <w:rsid w:val="00420B98"/>
    <w:rsid w:val="0042158A"/>
    <w:rsid w:val="00430383"/>
    <w:rsid w:val="00436D54"/>
    <w:rsid w:val="004370EF"/>
    <w:rsid w:val="00437BA1"/>
    <w:rsid w:val="0044608A"/>
    <w:rsid w:val="004505D7"/>
    <w:rsid w:val="00456828"/>
    <w:rsid w:val="00457879"/>
    <w:rsid w:val="004601BB"/>
    <w:rsid w:val="00461355"/>
    <w:rsid w:val="0046203B"/>
    <w:rsid w:val="00463AB6"/>
    <w:rsid w:val="004646D9"/>
    <w:rsid w:val="004651D3"/>
    <w:rsid w:val="00471EDA"/>
    <w:rsid w:val="004741A5"/>
    <w:rsid w:val="0048086C"/>
    <w:rsid w:val="00483C02"/>
    <w:rsid w:val="00485A0F"/>
    <w:rsid w:val="00485F37"/>
    <w:rsid w:val="0049065C"/>
    <w:rsid w:val="00491A6C"/>
    <w:rsid w:val="004A32AC"/>
    <w:rsid w:val="004A3F82"/>
    <w:rsid w:val="004C56CC"/>
    <w:rsid w:val="004C6CB9"/>
    <w:rsid w:val="004E08D5"/>
    <w:rsid w:val="004E3C90"/>
    <w:rsid w:val="0050543D"/>
    <w:rsid w:val="00510684"/>
    <w:rsid w:val="0051335E"/>
    <w:rsid w:val="00513430"/>
    <w:rsid w:val="00513ABD"/>
    <w:rsid w:val="005255A1"/>
    <w:rsid w:val="005321E3"/>
    <w:rsid w:val="0053513C"/>
    <w:rsid w:val="00535E06"/>
    <w:rsid w:val="00546662"/>
    <w:rsid w:val="00554F9E"/>
    <w:rsid w:val="00556B94"/>
    <w:rsid w:val="00557408"/>
    <w:rsid w:val="00560C04"/>
    <w:rsid w:val="005674EC"/>
    <w:rsid w:val="0057154F"/>
    <w:rsid w:val="005767AC"/>
    <w:rsid w:val="005B54EF"/>
    <w:rsid w:val="005B58B0"/>
    <w:rsid w:val="005B608B"/>
    <w:rsid w:val="005C1CA6"/>
    <w:rsid w:val="005C3E72"/>
    <w:rsid w:val="005D2ECA"/>
    <w:rsid w:val="005D6EB3"/>
    <w:rsid w:val="005E0E56"/>
    <w:rsid w:val="005E2EF1"/>
    <w:rsid w:val="005E33E2"/>
    <w:rsid w:val="005F292A"/>
    <w:rsid w:val="0061035C"/>
    <w:rsid w:val="00611ABD"/>
    <w:rsid w:val="00616774"/>
    <w:rsid w:val="00620325"/>
    <w:rsid w:val="006232E4"/>
    <w:rsid w:val="00626718"/>
    <w:rsid w:val="00626A9C"/>
    <w:rsid w:val="006278C9"/>
    <w:rsid w:val="00630832"/>
    <w:rsid w:val="00633866"/>
    <w:rsid w:val="006541A1"/>
    <w:rsid w:val="006543D3"/>
    <w:rsid w:val="00654AF0"/>
    <w:rsid w:val="00656337"/>
    <w:rsid w:val="00672FD3"/>
    <w:rsid w:val="006823AF"/>
    <w:rsid w:val="006938F1"/>
    <w:rsid w:val="006A0DBE"/>
    <w:rsid w:val="006A3B47"/>
    <w:rsid w:val="006A6750"/>
    <w:rsid w:val="006A7198"/>
    <w:rsid w:val="006B097C"/>
    <w:rsid w:val="006B2ABA"/>
    <w:rsid w:val="006C4E26"/>
    <w:rsid w:val="006C5C2E"/>
    <w:rsid w:val="006C730E"/>
    <w:rsid w:val="006D08E3"/>
    <w:rsid w:val="006D0BD9"/>
    <w:rsid w:val="006D3295"/>
    <w:rsid w:val="006D4940"/>
    <w:rsid w:val="006D70A0"/>
    <w:rsid w:val="006E2FDC"/>
    <w:rsid w:val="006E44EA"/>
    <w:rsid w:val="006F3AD9"/>
    <w:rsid w:val="006F5CE5"/>
    <w:rsid w:val="0070128B"/>
    <w:rsid w:val="00706B12"/>
    <w:rsid w:val="00716E0E"/>
    <w:rsid w:val="00721FB6"/>
    <w:rsid w:val="00722AF4"/>
    <w:rsid w:val="00726E42"/>
    <w:rsid w:val="00731675"/>
    <w:rsid w:val="007347D8"/>
    <w:rsid w:val="00735412"/>
    <w:rsid w:val="0074228F"/>
    <w:rsid w:val="007424F2"/>
    <w:rsid w:val="007468DF"/>
    <w:rsid w:val="00747015"/>
    <w:rsid w:val="00747B07"/>
    <w:rsid w:val="00756082"/>
    <w:rsid w:val="0076275C"/>
    <w:rsid w:val="00762FC4"/>
    <w:rsid w:val="00767216"/>
    <w:rsid w:val="007719EC"/>
    <w:rsid w:val="0077582D"/>
    <w:rsid w:val="00780F6C"/>
    <w:rsid w:val="00782D1D"/>
    <w:rsid w:val="007846E5"/>
    <w:rsid w:val="00791F6D"/>
    <w:rsid w:val="007922EF"/>
    <w:rsid w:val="007934F8"/>
    <w:rsid w:val="00794B84"/>
    <w:rsid w:val="007A3A63"/>
    <w:rsid w:val="007A44A8"/>
    <w:rsid w:val="007A500C"/>
    <w:rsid w:val="007A54F0"/>
    <w:rsid w:val="007A6748"/>
    <w:rsid w:val="007B5F75"/>
    <w:rsid w:val="007B6C10"/>
    <w:rsid w:val="007C2CF5"/>
    <w:rsid w:val="007D2998"/>
    <w:rsid w:val="007D38DC"/>
    <w:rsid w:val="007D7F27"/>
    <w:rsid w:val="007E1B8A"/>
    <w:rsid w:val="007E2A0D"/>
    <w:rsid w:val="007E3C6A"/>
    <w:rsid w:val="007E65E2"/>
    <w:rsid w:val="007F1A46"/>
    <w:rsid w:val="0080077F"/>
    <w:rsid w:val="008008E7"/>
    <w:rsid w:val="0080773C"/>
    <w:rsid w:val="00814964"/>
    <w:rsid w:val="00830383"/>
    <w:rsid w:val="00830E8C"/>
    <w:rsid w:val="008353B8"/>
    <w:rsid w:val="00835819"/>
    <w:rsid w:val="00835874"/>
    <w:rsid w:val="00836AC4"/>
    <w:rsid w:val="00851ADF"/>
    <w:rsid w:val="00852AFD"/>
    <w:rsid w:val="0086246C"/>
    <w:rsid w:val="00864300"/>
    <w:rsid w:val="00873DA8"/>
    <w:rsid w:val="0087655E"/>
    <w:rsid w:val="00876CE5"/>
    <w:rsid w:val="00883FB2"/>
    <w:rsid w:val="0088693B"/>
    <w:rsid w:val="0089006D"/>
    <w:rsid w:val="0089215D"/>
    <w:rsid w:val="008A482D"/>
    <w:rsid w:val="008B125A"/>
    <w:rsid w:val="008B5332"/>
    <w:rsid w:val="008C7764"/>
    <w:rsid w:val="008D26C7"/>
    <w:rsid w:val="008D384D"/>
    <w:rsid w:val="008D57E2"/>
    <w:rsid w:val="008F1B43"/>
    <w:rsid w:val="008F1E74"/>
    <w:rsid w:val="008F2111"/>
    <w:rsid w:val="0090153B"/>
    <w:rsid w:val="0090787A"/>
    <w:rsid w:val="00911A14"/>
    <w:rsid w:val="0091430A"/>
    <w:rsid w:val="0091676B"/>
    <w:rsid w:val="00923BBB"/>
    <w:rsid w:val="00925754"/>
    <w:rsid w:val="00941D59"/>
    <w:rsid w:val="00944BB5"/>
    <w:rsid w:val="009464FB"/>
    <w:rsid w:val="00952C3C"/>
    <w:rsid w:val="009537BD"/>
    <w:rsid w:val="00953883"/>
    <w:rsid w:val="009560F1"/>
    <w:rsid w:val="00967A11"/>
    <w:rsid w:val="00967C3F"/>
    <w:rsid w:val="009731FD"/>
    <w:rsid w:val="00975799"/>
    <w:rsid w:val="0098289A"/>
    <w:rsid w:val="00987CF8"/>
    <w:rsid w:val="009B064F"/>
    <w:rsid w:val="009B2D4D"/>
    <w:rsid w:val="009B76A8"/>
    <w:rsid w:val="009C10DC"/>
    <w:rsid w:val="009C4E78"/>
    <w:rsid w:val="009D7542"/>
    <w:rsid w:val="009E0578"/>
    <w:rsid w:val="009E2202"/>
    <w:rsid w:val="009E4781"/>
    <w:rsid w:val="009E5159"/>
    <w:rsid w:val="009F0F04"/>
    <w:rsid w:val="00A07524"/>
    <w:rsid w:val="00A2030A"/>
    <w:rsid w:val="00A26BD9"/>
    <w:rsid w:val="00A26C07"/>
    <w:rsid w:val="00A37043"/>
    <w:rsid w:val="00A37BE2"/>
    <w:rsid w:val="00A42067"/>
    <w:rsid w:val="00A42190"/>
    <w:rsid w:val="00A549E6"/>
    <w:rsid w:val="00A56BE4"/>
    <w:rsid w:val="00A76247"/>
    <w:rsid w:val="00A82D1F"/>
    <w:rsid w:val="00A861AF"/>
    <w:rsid w:val="00A913D5"/>
    <w:rsid w:val="00A93211"/>
    <w:rsid w:val="00A94059"/>
    <w:rsid w:val="00A960EF"/>
    <w:rsid w:val="00AA276F"/>
    <w:rsid w:val="00AA37B7"/>
    <w:rsid w:val="00AA3A81"/>
    <w:rsid w:val="00AA5D69"/>
    <w:rsid w:val="00AA6976"/>
    <w:rsid w:val="00AB3C48"/>
    <w:rsid w:val="00AB6CCD"/>
    <w:rsid w:val="00AC5F30"/>
    <w:rsid w:val="00AC5FCB"/>
    <w:rsid w:val="00AC7E44"/>
    <w:rsid w:val="00AD1B38"/>
    <w:rsid w:val="00AD37E7"/>
    <w:rsid w:val="00AD6701"/>
    <w:rsid w:val="00AD7458"/>
    <w:rsid w:val="00AF2460"/>
    <w:rsid w:val="00AF270A"/>
    <w:rsid w:val="00AF31E4"/>
    <w:rsid w:val="00AF413D"/>
    <w:rsid w:val="00AF5F62"/>
    <w:rsid w:val="00AF725B"/>
    <w:rsid w:val="00B0058D"/>
    <w:rsid w:val="00B00CB2"/>
    <w:rsid w:val="00B0438B"/>
    <w:rsid w:val="00B04BC2"/>
    <w:rsid w:val="00B0512C"/>
    <w:rsid w:val="00B116F4"/>
    <w:rsid w:val="00B163C0"/>
    <w:rsid w:val="00B1711B"/>
    <w:rsid w:val="00B22752"/>
    <w:rsid w:val="00B22F52"/>
    <w:rsid w:val="00B25740"/>
    <w:rsid w:val="00B36CEC"/>
    <w:rsid w:val="00B4269E"/>
    <w:rsid w:val="00B4484E"/>
    <w:rsid w:val="00B479BE"/>
    <w:rsid w:val="00B50210"/>
    <w:rsid w:val="00B50459"/>
    <w:rsid w:val="00B51271"/>
    <w:rsid w:val="00B54531"/>
    <w:rsid w:val="00B5775B"/>
    <w:rsid w:val="00B66D7A"/>
    <w:rsid w:val="00B70CE3"/>
    <w:rsid w:val="00B75A8C"/>
    <w:rsid w:val="00B75EFD"/>
    <w:rsid w:val="00B81399"/>
    <w:rsid w:val="00B823EC"/>
    <w:rsid w:val="00B8260A"/>
    <w:rsid w:val="00B834DB"/>
    <w:rsid w:val="00B86648"/>
    <w:rsid w:val="00B87136"/>
    <w:rsid w:val="00B91231"/>
    <w:rsid w:val="00B91D0B"/>
    <w:rsid w:val="00BA1486"/>
    <w:rsid w:val="00BA175E"/>
    <w:rsid w:val="00BB1868"/>
    <w:rsid w:val="00BB4043"/>
    <w:rsid w:val="00BC32E3"/>
    <w:rsid w:val="00BC3434"/>
    <w:rsid w:val="00BC52B7"/>
    <w:rsid w:val="00BC64C6"/>
    <w:rsid w:val="00BD364F"/>
    <w:rsid w:val="00BD4EEE"/>
    <w:rsid w:val="00BE4226"/>
    <w:rsid w:val="00BF3AC4"/>
    <w:rsid w:val="00C00A31"/>
    <w:rsid w:val="00C04D59"/>
    <w:rsid w:val="00C1082A"/>
    <w:rsid w:val="00C1185E"/>
    <w:rsid w:val="00C22851"/>
    <w:rsid w:val="00C229A1"/>
    <w:rsid w:val="00C233B7"/>
    <w:rsid w:val="00C25F92"/>
    <w:rsid w:val="00C30219"/>
    <w:rsid w:val="00C375D9"/>
    <w:rsid w:val="00C408E6"/>
    <w:rsid w:val="00C40A22"/>
    <w:rsid w:val="00C42094"/>
    <w:rsid w:val="00C46575"/>
    <w:rsid w:val="00C50DD0"/>
    <w:rsid w:val="00C51D93"/>
    <w:rsid w:val="00C52FB6"/>
    <w:rsid w:val="00C55F8A"/>
    <w:rsid w:val="00C560FA"/>
    <w:rsid w:val="00C67433"/>
    <w:rsid w:val="00C70FF0"/>
    <w:rsid w:val="00C72DC2"/>
    <w:rsid w:val="00C74B8F"/>
    <w:rsid w:val="00C76494"/>
    <w:rsid w:val="00C77048"/>
    <w:rsid w:val="00C80305"/>
    <w:rsid w:val="00C8397D"/>
    <w:rsid w:val="00C9500E"/>
    <w:rsid w:val="00CA0D74"/>
    <w:rsid w:val="00CA610C"/>
    <w:rsid w:val="00CA790C"/>
    <w:rsid w:val="00CB022F"/>
    <w:rsid w:val="00CB2BD9"/>
    <w:rsid w:val="00CB3C01"/>
    <w:rsid w:val="00CB6E5A"/>
    <w:rsid w:val="00CC2963"/>
    <w:rsid w:val="00CC71D0"/>
    <w:rsid w:val="00CD05AB"/>
    <w:rsid w:val="00CD34FA"/>
    <w:rsid w:val="00CD565A"/>
    <w:rsid w:val="00CD606E"/>
    <w:rsid w:val="00CE1CE0"/>
    <w:rsid w:val="00CE28A9"/>
    <w:rsid w:val="00CE2D28"/>
    <w:rsid w:val="00CE30A1"/>
    <w:rsid w:val="00CE3324"/>
    <w:rsid w:val="00CE3675"/>
    <w:rsid w:val="00CE3E18"/>
    <w:rsid w:val="00CE3E27"/>
    <w:rsid w:val="00CE5638"/>
    <w:rsid w:val="00CF26F2"/>
    <w:rsid w:val="00CF2D34"/>
    <w:rsid w:val="00CF62A3"/>
    <w:rsid w:val="00CF7E75"/>
    <w:rsid w:val="00D00558"/>
    <w:rsid w:val="00D0128A"/>
    <w:rsid w:val="00D01B8A"/>
    <w:rsid w:val="00D04CE7"/>
    <w:rsid w:val="00D072A8"/>
    <w:rsid w:val="00D12C20"/>
    <w:rsid w:val="00D14E5E"/>
    <w:rsid w:val="00D15413"/>
    <w:rsid w:val="00D15D35"/>
    <w:rsid w:val="00D177EA"/>
    <w:rsid w:val="00D210A6"/>
    <w:rsid w:val="00D230FA"/>
    <w:rsid w:val="00D23FD4"/>
    <w:rsid w:val="00D32AFB"/>
    <w:rsid w:val="00D43DC1"/>
    <w:rsid w:val="00D507E7"/>
    <w:rsid w:val="00D52AA3"/>
    <w:rsid w:val="00D56442"/>
    <w:rsid w:val="00D62C06"/>
    <w:rsid w:val="00D6547E"/>
    <w:rsid w:val="00D67986"/>
    <w:rsid w:val="00D74146"/>
    <w:rsid w:val="00D750C9"/>
    <w:rsid w:val="00D75235"/>
    <w:rsid w:val="00D81F47"/>
    <w:rsid w:val="00D82C6A"/>
    <w:rsid w:val="00D9277D"/>
    <w:rsid w:val="00D9484F"/>
    <w:rsid w:val="00DC1E2B"/>
    <w:rsid w:val="00DC252A"/>
    <w:rsid w:val="00DC48E7"/>
    <w:rsid w:val="00DC59F0"/>
    <w:rsid w:val="00DC5FB9"/>
    <w:rsid w:val="00DD2FB6"/>
    <w:rsid w:val="00DE36F5"/>
    <w:rsid w:val="00DE454A"/>
    <w:rsid w:val="00DE493A"/>
    <w:rsid w:val="00DF19B3"/>
    <w:rsid w:val="00DF382E"/>
    <w:rsid w:val="00E015F8"/>
    <w:rsid w:val="00E055E8"/>
    <w:rsid w:val="00E06DD4"/>
    <w:rsid w:val="00E15043"/>
    <w:rsid w:val="00E15A16"/>
    <w:rsid w:val="00E23657"/>
    <w:rsid w:val="00E2524E"/>
    <w:rsid w:val="00E253AF"/>
    <w:rsid w:val="00E31733"/>
    <w:rsid w:val="00E4095A"/>
    <w:rsid w:val="00E44870"/>
    <w:rsid w:val="00E54770"/>
    <w:rsid w:val="00E5543C"/>
    <w:rsid w:val="00E63386"/>
    <w:rsid w:val="00E646AF"/>
    <w:rsid w:val="00E754BF"/>
    <w:rsid w:val="00E75E29"/>
    <w:rsid w:val="00E76058"/>
    <w:rsid w:val="00E94E89"/>
    <w:rsid w:val="00EA2461"/>
    <w:rsid w:val="00EA360A"/>
    <w:rsid w:val="00EA6FD3"/>
    <w:rsid w:val="00EC3F56"/>
    <w:rsid w:val="00ED14CB"/>
    <w:rsid w:val="00ED1F93"/>
    <w:rsid w:val="00ED31E7"/>
    <w:rsid w:val="00ED627C"/>
    <w:rsid w:val="00ED64B3"/>
    <w:rsid w:val="00ED650D"/>
    <w:rsid w:val="00EE0941"/>
    <w:rsid w:val="00EE12ED"/>
    <w:rsid w:val="00EE2757"/>
    <w:rsid w:val="00EE4AB0"/>
    <w:rsid w:val="00EE4E62"/>
    <w:rsid w:val="00EE53C2"/>
    <w:rsid w:val="00EE6F32"/>
    <w:rsid w:val="00EE7AB0"/>
    <w:rsid w:val="00EF338F"/>
    <w:rsid w:val="00F016E7"/>
    <w:rsid w:val="00F02721"/>
    <w:rsid w:val="00F06D0D"/>
    <w:rsid w:val="00F07B38"/>
    <w:rsid w:val="00F106BD"/>
    <w:rsid w:val="00F17BE3"/>
    <w:rsid w:val="00F2221B"/>
    <w:rsid w:val="00F224C5"/>
    <w:rsid w:val="00F26A69"/>
    <w:rsid w:val="00F30F75"/>
    <w:rsid w:val="00F40FB2"/>
    <w:rsid w:val="00F41544"/>
    <w:rsid w:val="00F41E10"/>
    <w:rsid w:val="00F41ECE"/>
    <w:rsid w:val="00F50A1B"/>
    <w:rsid w:val="00F5648E"/>
    <w:rsid w:val="00F65A2B"/>
    <w:rsid w:val="00F72E33"/>
    <w:rsid w:val="00F96CA5"/>
    <w:rsid w:val="00F9710B"/>
    <w:rsid w:val="00FB0C96"/>
    <w:rsid w:val="00FB3980"/>
    <w:rsid w:val="00FB3FDB"/>
    <w:rsid w:val="00FB7398"/>
    <w:rsid w:val="00FC4A0C"/>
    <w:rsid w:val="00FC5B40"/>
    <w:rsid w:val="00FC63B5"/>
    <w:rsid w:val="00FD052E"/>
    <w:rsid w:val="00FD1769"/>
    <w:rsid w:val="00FE25BA"/>
    <w:rsid w:val="00FE2EE8"/>
    <w:rsid w:val="00FE621B"/>
    <w:rsid w:val="00FE6303"/>
    <w:rsid w:val="00FF0B30"/>
    <w:rsid w:val="00FF13D9"/>
    <w:rsid w:val="00FF1FDB"/>
    <w:rsid w:val="00FF3203"/>
    <w:rsid w:val="0E6001AB"/>
    <w:rsid w:val="141FAA24"/>
    <w:rsid w:val="1917C6AC"/>
    <w:rsid w:val="19C7F461"/>
    <w:rsid w:val="2883F650"/>
    <w:rsid w:val="28A6F8AE"/>
    <w:rsid w:val="29C4EFCE"/>
    <w:rsid w:val="2B60C02F"/>
    <w:rsid w:val="4045F32E"/>
    <w:rsid w:val="4370BB07"/>
    <w:rsid w:val="4B43118F"/>
    <w:rsid w:val="4F36EA57"/>
    <w:rsid w:val="524DC048"/>
    <w:rsid w:val="56167225"/>
    <w:rsid w:val="5B2DAB47"/>
    <w:rsid w:val="66AE3802"/>
    <w:rsid w:val="7BD4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C6D80"/>
  <w15:chartTrackingRefBased/>
  <w15:docId w15:val="{3EB5879E-B968-4ED5-A764-DF87AC5D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C29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9E4781"/>
    <w:rPr>
      <w:color w:val="0000FF"/>
      <w:u w:val="single"/>
    </w:rPr>
  </w:style>
  <w:style w:type="paragraph" w:styleId="Header">
    <w:name w:val="header"/>
    <w:basedOn w:val="Normal"/>
    <w:link w:val="HeaderChar"/>
    <w:uiPriority w:val="99"/>
    <w:unhideWhenUsed/>
    <w:rsid w:val="00105C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5CC8"/>
  </w:style>
  <w:style w:type="paragraph" w:styleId="Footer">
    <w:name w:val="footer"/>
    <w:basedOn w:val="Normal"/>
    <w:link w:val="FooterChar"/>
    <w:uiPriority w:val="99"/>
    <w:unhideWhenUsed/>
    <w:rsid w:val="00105C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5CC8"/>
  </w:style>
  <w:style w:type="paragraph" w:styleId="ListParagraph">
    <w:name w:val="List Paragraph"/>
    <w:basedOn w:val="Normal"/>
    <w:uiPriority w:val="34"/>
    <w:qFormat/>
    <w:rsid w:val="00243B2A"/>
    <w:pPr>
      <w:ind w:left="720"/>
      <w:contextualSpacing/>
    </w:pPr>
  </w:style>
  <w:style w:type="paragraph" w:styleId="BalloonText">
    <w:name w:val="Balloon Text"/>
    <w:basedOn w:val="Normal"/>
    <w:link w:val="BalloonTextChar"/>
    <w:uiPriority w:val="99"/>
    <w:semiHidden/>
    <w:unhideWhenUsed/>
    <w:rsid w:val="007468DF"/>
    <w:pPr>
      <w:spacing w:before="24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468DF"/>
    <w:rPr>
      <w:rFonts w:ascii="Tahoma" w:hAnsi="Tahoma" w:cs="Tahoma"/>
      <w:sz w:val="16"/>
      <w:szCs w:val="16"/>
    </w:rPr>
  </w:style>
  <w:style w:type="paragraph" w:styleId="NoSpacing">
    <w:name w:val="No Spacing"/>
    <w:uiPriority w:val="1"/>
    <w:qFormat/>
    <w:rsid w:val="0014556E"/>
    <w:pPr>
      <w:spacing w:after="0" w:line="240" w:lineRule="auto"/>
    </w:pPr>
  </w:style>
  <w:style w:type="character" w:styleId="UnresolvedMention">
    <w:name w:val="Unresolved Mention"/>
    <w:basedOn w:val="DefaultParagraphFont"/>
    <w:uiPriority w:val="99"/>
    <w:semiHidden/>
    <w:unhideWhenUsed/>
    <w:rsid w:val="00AA37B7"/>
    <w:rPr>
      <w:color w:val="605E5C"/>
      <w:shd w:val="clear" w:color="auto" w:fill="E1DFDD"/>
    </w:rPr>
  </w:style>
  <w:style w:type="paragraph" w:styleId="NormalWeb">
    <w:name w:val="Normal (Web)"/>
    <w:basedOn w:val="Normal"/>
    <w:uiPriority w:val="99"/>
    <w:unhideWhenUsed/>
    <w:rsid w:val="005E2E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CB3C01"/>
    <w:rPr>
      <w:color w:val="954F72" w:themeColor="followedHyperlink"/>
      <w:u w:val="single"/>
    </w:rPr>
  </w:style>
  <w:style w:type="character" w:styleId="color-node" w:customStyle="1">
    <w:name w:val="color-node"/>
    <w:basedOn w:val="DefaultParagraphFont"/>
    <w:rsid w:val="00AB3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731">
      <w:bodyDiv w:val="1"/>
      <w:marLeft w:val="0"/>
      <w:marRight w:val="0"/>
      <w:marTop w:val="0"/>
      <w:marBottom w:val="0"/>
      <w:divBdr>
        <w:top w:val="none" w:sz="0" w:space="0" w:color="auto"/>
        <w:left w:val="none" w:sz="0" w:space="0" w:color="auto"/>
        <w:bottom w:val="none" w:sz="0" w:space="0" w:color="auto"/>
        <w:right w:val="none" w:sz="0" w:space="0" w:color="auto"/>
      </w:divBdr>
      <w:divsChild>
        <w:div w:id="201065623">
          <w:marLeft w:val="720"/>
          <w:marRight w:val="0"/>
          <w:marTop w:val="77"/>
          <w:marBottom w:val="0"/>
          <w:divBdr>
            <w:top w:val="none" w:sz="0" w:space="0" w:color="auto"/>
            <w:left w:val="none" w:sz="0" w:space="0" w:color="auto"/>
            <w:bottom w:val="none" w:sz="0" w:space="0" w:color="auto"/>
            <w:right w:val="none" w:sz="0" w:space="0" w:color="auto"/>
          </w:divBdr>
        </w:div>
        <w:div w:id="1127747084">
          <w:marLeft w:val="720"/>
          <w:marRight w:val="0"/>
          <w:marTop w:val="77"/>
          <w:marBottom w:val="0"/>
          <w:divBdr>
            <w:top w:val="none" w:sz="0" w:space="0" w:color="auto"/>
            <w:left w:val="none" w:sz="0" w:space="0" w:color="auto"/>
            <w:bottom w:val="none" w:sz="0" w:space="0" w:color="auto"/>
            <w:right w:val="none" w:sz="0" w:space="0" w:color="auto"/>
          </w:divBdr>
        </w:div>
        <w:div w:id="1330013837">
          <w:marLeft w:val="720"/>
          <w:marRight w:val="0"/>
          <w:marTop w:val="77"/>
          <w:marBottom w:val="0"/>
          <w:divBdr>
            <w:top w:val="none" w:sz="0" w:space="0" w:color="auto"/>
            <w:left w:val="none" w:sz="0" w:space="0" w:color="auto"/>
            <w:bottom w:val="none" w:sz="0" w:space="0" w:color="auto"/>
            <w:right w:val="none" w:sz="0" w:space="0" w:color="auto"/>
          </w:divBdr>
        </w:div>
        <w:div w:id="1549295685">
          <w:marLeft w:val="720"/>
          <w:marRight w:val="0"/>
          <w:marTop w:val="77"/>
          <w:marBottom w:val="0"/>
          <w:divBdr>
            <w:top w:val="none" w:sz="0" w:space="0" w:color="auto"/>
            <w:left w:val="none" w:sz="0" w:space="0" w:color="auto"/>
            <w:bottom w:val="none" w:sz="0" w:space="0" w:color="auto"/>
            <w:right w:val="none" w:sz="0" w:space="0" w:color="auto"/>
          </w:divBdr>
        </w:div>
        <w:div w:id="736174138">
          <w:marLeft w:val="720"/>
          <w:marRight w:val="0"/>
          <w:marTop w:val="77"/>
          <w:marBottom w:val="0"/>
          <w:divBdr>
            <w:top w:val="none" w:sz="0" w:space="0" w:color="auto"/>
            <w:left w:val="none" w:sz="0" w:space="0" w:color="auto"/>
            <w:bottom w:val="none" w:sz="0" w:space="0" w:color="auto"/>
            <w:right w:val="none" w:sz="0" w:space="0" w:color="auto"/>
          </w:divBdr>
        </w:div>
        <w:div w:id="1523204065">
          <w:marLeft w:val="720"/>
          <w:marRight w:val="0"/>
          <w:marTop w:val="77"/>
          <w:marBottom w:val="0"/>
          <w:divBdr>
            <w:top w:val="none" w:sz="0" w:space="0" w:color="auto"/>
            <w:left w:val="none" w:sz="0" w:space="0" w:color="auto"/>
            <w:bottom w:val="none" w:sz="0" w:space="0" w:color="auto"/>
            <w:right w:val="none" w:sz="0" w:space="0" w:color="auto"/>
          </w:divBdr>
        </w:div>
        <w:div w:id="1975021201">
          <w:marLeft w:val="720"/>
          <w:marRight w:val="0"/>
          <w:marTop w:val="77"/>
          <w:marBottom w:val="0"/>
          <w:divBdr>
            <w:top w:val="none" w:sz="0" w:space="0" w:color="auto"/>
            <w:left w:val="none" w:sz="0" w:space="0" w:color="auto"/>
            <w:bottom w:val="none" w:sz="0" w:space="0" w:color="auto"/>
            <w:right w:val="none" w:sz="0" w:space="0" w:color="auto"/>
          </w:divBdr>
        </w:div>
        <w:div w:id="221913584">
          <w:marLeft w:val="720"/>
          <w:marRight w:val="0"/>
          <w:marTop w:val="77"/>
          <w:marBottom w:val="0"/>
          <w:divBdr>
            <w:top w:val="none" w:sz="0" w:space="0" w:color="auto"/>
            <w:left w:val="none" w:sz="0" w:space="0" w:color="auto"/>
            <w:bottom w:val="none" w:sz="0" w:space="0" w:color="auto"/>
            <w:right w:val="none" w:sz="0" w:space="0" w:color="auto"/>
          </w:divBdr>
        </w:div>
        <w:div w:id="150561723">
          <w:marLeft w:val="720"/>
          <w:marRight w:val="0"/>
          <w:marTop w:val="77"/>
          <w:marBottom w:val="0"/>
          <w:divBdr>
            <w:top w:val="none" w:sz="0" w:space="0" w:color="auto"/>
            <w:left w:val="none" w:sz="0" w:space="0" w:color="auto"/>
            <w:bottom w:val="none" w:sz="0" w:space="0" w:color="auto"/>
            <w:right w:val="none" w:sz="0" w:space="0" w:color="auto"/>
          </w:divBdr>
        </w:div>
        <w:div w:id="1726022462">
          <w:marLeft w:val="720"/>
          <w:marRight w:val="0"/>
          <w:marTop w:val="77"/>
          <w:marBottom w:val="0"/>
          <w:divBdr>
            <w:top w:val="none" w:sz="0" w:space="0" w:color="auto"/>
            <w:left w:val="none" w:sz="0" w:space="0" w:color="auto"/>
            <w:bottom w:val="none" w:sz="0" w:space="0" w:color="auto"/>
            <w:right w:val="none" w:sz="0" w:space="0" w:color="auto"/>
          </w:divBdr>
        </w:div>
        <w:div w:id="297272972">
          <w:marLeft w:val="720"/>
          <w:marRight w:val="0"/>
          <w:marTop w:val="77"/>
          <w:marBottom w:val="0"/>
          <w:divBdr>
            <w:top w:val="none" w:sz="0" w:space="0" w:color="auto"/>
            <w:left w:val="none" w:sz="0" w:space="0" w:color="auto"/>
            <w:bottom w:val="none" w:sz="0" w:space="0" w:color="auto"/>
            <w:right w:val="none" w:sz="0" w:space="0" w:color="auto"/>
          </w:divBdr>
        </w:div>
        <w:div w:id="2026902573">
          <w:marLeft w:val="720"/>
          <w:marRight w:val="0"/>
          <w:marTop w:val="77"/>
          <w:marBottom w:val="0"/>
          <w:divBdr>
            <w:top w:val="none" w:sz="0" w:space="0" w:color="auto"/>
            <w:left w:val="none" w:sz="0" w:space="0" w:color="auto"/>
            <w:bottom w:val="none" w:sz="0" w:space="0" w:color="auto"/>
            <w:right w:val="none" w:sz="0" w:space="0" w:color="auto"/>
          </w:divBdr>
        </w:div>
      </w:divsChild>
    </w:div>
    <w:div w:id="22680845">
      <w:bodyDiv w:val="1"/>
      <w:marLeft w:val="0"/>
      <w:marRight w:val="0"/>
      <w:marTop w:val="0"/>
      <w:marBottom w:val="0"/>
      <w:divBdr>
        <w:top w:val="none" w:sz="0" w:space="0" w:color="auto"/>
        <w:left w:val="none" w:sz="0" w:space="0" w:color="auto"/>
        <w:bottom w:val="none" w:sz="0" w:space="0" w:color="auto"/>
        <w:right w:val="none" w:sz="0" w:space="0" w:color="auto"/>
      </w:divBdr>
    </w:div>
    <w:div w:id="155535893">
      <w:bodyDiv w:val="1"/>
      <w:marLeft w:val="0"/>
      <w:marRight w:val="0"/>
      <w:marTop w:val="0"/>
      <w:marBottom w:val="0"/>
      <w:divBdr>
        <w:top w:val="none" w:sz="0" w:space="0" w:color="auto"/>
        <w:left w:val="none" w:sz="0" w:space="0" w:color="auto"/>
        <w:bottom w:val="none" w:sz="0" w:space="0" w:color="auto"/>
        <w:right w:val="none" w:sz="0" w:space="0" w:color="auto"/>
      </w:divBdr>
    </w:div>
    <w:div w:id="211968828">
      <w:bodyDiv w:val="1"/>
      <w:marLeft w:val="0"/>
      <w:marRight w:val="0"/>
      <w:marTop w:val="0"/>
      <w:marBottom w:val="0"/>
      <w:divBdr>
        <w:top w:val="none" w:sz="0" w:space="0" w:color="auto"/>
        <w:left w:val="none" w:sz="0" w:space="0" w:color="auto"/>
        <w:bottom w:val="none" w:sz="0" w:space="0" w:color="auto"/>
        <w:right w:val="none" w:sz="0" w:space="0" w:color="auto"/>
      </w:divBdr>
    </w:div>
    <w:div w:id="323319304">
      <w:bodyDiv w:val="1"/>
      <w:marLeft w:val="0"/>
      <w:marRight w:val="0"/>
      <w:marTop w:val="0"/>
      <w:marBottom w:val="0"/>
      <w:divBdr>
        <w:top w:val="none" w:sz="0" w:space="0" w:color="auto"/>
        <w:left w:val="none" w:sz="0" w:space="0" w:color="auto"/>
        <w:bottom w:val="none" w:sz="0" w:space="0" w:color="auto"/>
        <w:right w:val="none" w:sz="0" w:space="0" w:color="auto"/>
      </w:divBdr>
    </w:div>
    <w:div w:id="337972772">
      <w:bodyDiv w:val="1"/>
      <w:marLeft w:val="0"/>
      <w:marRight w:val="0"/>
      <w:marTop w:val="0"/>
      <w:marBottom w:val="0"/>
      <w:divBdr>
        <w:top w:val="none" w:sz="0" w:space="0" w:color="auto"/>
        <w:left w:val="none" w:sz="0" w:space="0" w:color="auto"/>
        <w:bottom w:val="none" w:sz="0" w:space="0" w:color="auto"/>
        <w:right w:val="none" w:sz="0" w:space="0" w:color="auto"/>
      </w:divBdr>
    </w:div>
    <w:div w:id="343017375">
      <w:bodyDiv w:val="1"/>
      <w:marLeft w:val="0"/>
      <w:marRight w:val="0"/>
      <w:marTop w:val="0"/>
      <w:marBottom w:val="0"/>
      <w:divBdr>
        <w:top w:val="none" w:sz="0" w:space="0" w:color="auto"/>
        <w:left w:val="none" w:sz="0" w:space="0" w:color="auto"/>
        <w:bottom w:val="none" w:sz="0" w:space="0" w:color="auto"/>
        <w:right w:val="none" w:sz="0" w:space="0" w:color="auto"/>
      </w:divBdr>
    </w:div>
    <w:div w:id="353192723">
      <w:bodyDiv w:val="1"/>
      <w:marLeft w:val="0"/>
      <w:marRight w:val="0"/>
      <w:marTop w:val="0"/>
      <w:marBottom w:val="0"/>
      <w:divBdr>
        <w:top w:val="none" w:sz="0" w:space="0" w:color="auto"/>
        <w:left w:val="none" w:sz="0" w:space="0" w:color="auto"/>
        <w:bottom w:val="none" w:sz="0" w:space="0" w:color="auto"/>
        <w:right w:val="none" w:sz="0" w:space="0" w:color="auto"/>
      </w:divBdr>
    </w:div>
    <w:div w:id="451094327">
      <w:bodyDiv w:val="1"/>
      <w:marLeft w:val="0"/>
      <w:marRight w:val="0"/>
      <w:marTop w:val="0"/>
      <w:marBottom w:val="0"/>
      <w:divBdr>
        <w:top w:val="none" w:sz="0" w:space="0" w:color="auto"/>
        <w:left w:val="none" w:sz="0" w:space="0" w:color="auto"/>
        <w:bottom w:val="none" w:sz="0" w:space="0" w:color="auto"/>
        <w:right w:val="none" w:sz="0" w:space="0" w:color="auto"/>
      </w:divBdr>
    </w:div>
    <w:div w:id="491222237">
      <w:bodyDiv w:val="1"/>
      <w:marLeft w:val="0"/>
      <w:marRight w:val="0"/>
      <w:marTop w:val="0"/>
      <w:marBottom w:val="0"/>
      <w:divBdr>
        <w:top w:val="none" w:sz="0" w:space="0" w:color="auto"/>
        <w:left w:val="none" w:sz="0" w:space="0" w:color="auto"/>
        <w:bottom w:val="none" w:sz="0" w:space="0" w:color="auto"/>
        <w:right w:val="none" w:sz="0" w:space="0" w:color="auto"/>
      </w:divBdr>
    </w:div>
    <w:div w:id="570769875">
      <w:bodyDiv w:val="1"/>
      <w:marLeft w:val="0"/>
      <w:marRight w:val="0"/>
      <w:marTop w:val="0"/>
      <w:marBottom w:val="0"/>
      <w:divBdr>
        <w:top w:val="none" w:sz="0" w:space="0" w:color="auto"/>
        <w:left w:val="none" w:sz="0" w:space="0" w:color="auto"/>
        <w:bottom w:val="none" w:sz="0" w:space="0" w:color="auto"/>
        <w:right w:val="none" w:sz="0" w:space="0" w:color="auto"/>
      </w:divBdr>
    </w:div>
    <w:div w:id="632910544">
      <w:bodyDiv w:val="1"/>
      <w:marLeft w:val="0"/>
      <w:marRight w:val="0"/>
      <w:marTop w:val="0"/>
      <w:marBottom w:val="0"/>
      <w:divBdr>
        <w:top w:val="none" w:sz="0" w:space="0" w:color="auto"/>
        <w:left w:val="none" w:sz="0" w:space="0" w:color="auto"/>
        <w:bottom w:val="none" w:sz="0" w:space="0" w:color="auto"/>
        <w:right w:val="none" w:sz="0" w:space="0" w:color="auto"/>
      </w:divBdr>
    </w:div>
    <w:div w:id="656037527">
      <w:bodyDiv w:val="1"/>
      <w:marLeft w:val="0"/>
      <w:marRight w:val="0"/>
      <w:marTop w:val="0"/>
      <w:marBottom w:val="0"/>
      <w:divBdr>
        <w:top w:val="none" w:sz="0" w:space="0" w:color="auto"/>
        <w:left w:val="none" w:sz="0" w:space="0" w:color="auto"/>
        <w:bottom w:val="none" w:sz="0" w:space="0" w:color="auto"/>
        <w:right w:val="none" w:sz="0" w:space="0" w:color="auto"/>
      </w:divBdr>
    </w:div>
    <w:div w:id="656080965">
      <w:bodyDiv w:val="1"/>
      <w:marLeft w:val="0"/>
      <w:marRight w:val="0"/>
      <w:marTop w:val="0"/>
      <w:marBottom w:val="0"/>
      <w:divBdr>
        <w:top w:val="none" w:sz="0" w:space="0" w:color="auto"/>
        <w:left w:val="none" w:sz="0" w:space="0" w:color="auto"/>
        <w:bottom w:val="none" w:sz="0" w:space="0" w:color="auto"/>
        <w:right w:val="none" w:sz="0" w:space="0" w:color="auto"/>
      </w:divBdr>
    </w:div>
    <w:div w:id="679504602">
      <w:bodyDiv w:val="1"/>
      <w:marLeft w:val="0"/>
      <w:marRight w:val="0"/>
      <w:marTop w:val="0"/>
      <w:marBottom w:val="0"/>
      <w:divBdr>
        <w:top w:val="none" w:sz="0" w:space="0" w:color="auto"/>
        <w:left w:val="none" w:sz="0" w:space="0" w:color="auto"/>
        <w:bottom w:val="none" w:sz="0" w:space="0" w:color="auto"/>
        <w:right w:val="none" w:sz="0" w:space="0" w:color="auto"/>
      </w:divBdr>
    </w:div>
    <w:div w:id="714352016">
      <w:bodyDiv w:val="1"/>
      <w:marLeft w:val="0"/>
      <w:marRight w:val="0"/>
      <w:marTop w:val="0"/>
      <w:marBottom w:val="0"/>
      <w:divBdr>
        <w:top w:val="none" w:sz="0" w:space="0" w:color="auto"/>
        <w:left w:val="none" w:sz="0" w:space="0" w:color="auto"/>
        <w:bottom w:val="none" w:sz="0" w:space="0" w:color="auto"/>
        <w:right w:val="none" w:sz="0" w:space="0" w:color="auto"/>
      </w:divBdr>
    </w:div>
    <w:div w:id="726152964">
      <w:bodyDiv w:val="1"/>
      <w:marLeft w:val="0"/>
      <w:marRight w:val="0"/>
      <w:marTop w:val="0"/>
      <w:marBottom w:val="0"/>
      <w:divBdr>
        <w:top w:val="none" w:sz="0" w:space="0" w:color="auto"/>
        <w:left w:val="none" w:sz="0" w:space="0" w:color="auto"/>
        <w:bottom w:val="none" w:sz="0" w:space="0" w:color="auto"/>
        <w:right w:val="none" w:sz="0" w:space="0" w:color="auto"/>
      </w:divBdr>
    </w:div>
    <w:div w:id="755243978">
      <w:bodyDiv w:val="1"/>
      <w:marLeft w:val="0"/>
      <w:marRight w:val="0"/>
      <w:marTop w:val="0"/>
      <w:marBottom w:val="0"/>
      <w:divBdr>
        <w:top w:val="none" w:sz="0" w:space="0" w:color="auto"/>
        <w:left w:val="none" w:sz="0" w:space="0" w:color="auto"/>
        <w:bottom w:val="none" w:sz="0" w:space="0" w:color="auto"/>
        <w:right w:val="none" w:sz="0" w:space="0" w:color="auto"/>
      </w:divBdr>
    </w:div>
    <w:div w:id="864559253">
      <w:bodyDiv w:val="1"/>
      <w:marLeft w:val="0"/>
      <w:marRight w:val="0"/>
      <w:marTop w:val="0"/>
      <w:marBottom w:val="0"/>
      <w:divBdr>
        <w:top w:val="none" w:sz="0" w:space="0" w:color="auto"/>
        <w:left w:val="none" w:sz="0" w:space="0" w:color="auto"/>
        <w:bottom w:val="none" w:sz="0" w:space="0" w:color="auto"/>
        <w:right w:val="none" w:sz="0" w:space="0" w:color="auto"/>
      </w:divBdr>
    </w:div>
    <w:div w:id="880938483">
      <w:bodyDiv w:val="1"/>
      <w:marLeft w:val="0"/>
      <w:marRight w:val="0"/>
      <w:marTop w:val="0"/>
      <w:marBottom w:val="0"/>
      <w:divBdr>
        <w:top w:val="none" w:sz="0" w:space="0" w:color="auto"/>
        <w:left w:val="none" w:sz="0" w:space="0" w:color="auto"/>
        <w:bottom w:val="none" w:sz="0" w:space="0" w:color="auto"/>
        <w:right w:val="none" w:sz="0" w:space="0" w:color="auto"/>
      </w:divBdr>
    </w:div>
    <w:div w:id="898322063">
      <w:bodyDiv w:val="1"/>
      <w:marLeft w:val="0"/>
      <w:marRight w:val="0"/>
      <w:marTop w:val="0"/>
      <w:marBottom w:val="0"/>
      <w:divBdr>
        <w:top w:val="none" w:sz="0" w:space="0" w:color="auto"/>
        <w:left w:val="none" w:sz="0" w:space="0" w:color="auto"/>
        <w:bottom w:val="none" w:sz="0" w:space="0" w:color="auto"/>
        <w:right w:val="none" w:sz="0" w:space="0" w:color="auto"/>
      </w:divBdr>
    </w:div>
    <w:div w:id="1091312213">
      <w:bodyDiv w:val="1"/>
      <w:marLeft w:val="0"/>
      <w:marRight w:val="0"/>
      <w:marTop w:val="0"/>
      <w:marBottom w:val="0"/>
      <w:divBdr>
        <w:top w:val="none" w:sz="0" w:space="0" w:color="auto"/>
        <w:left w:val="none" w:sz="0" w:space="0" w:color="auto"/>
        <w:bottom w:val="none" w:sz="0" w:space="0" w:color="auto"/>
        <w:right w:val="none" w:sz="0" w:space="0" w:color="auto"/>
      </w:divBdr>
      <w:divsChild>
        <w:div w:id="1570723754">
          <w:marLeft w:val="0"/>
          <w:marRight w:val="0"/>
          <w:marTop w:val="0"/>
          <w:marBottom w:val="0"/>
          <w:divBdr>
            <w:top w:val="none" w:sz="0" w:space="0" w:color="auto"/>
            <w:left w:val="none" w:sz="0" w:space="0" w:color="auto"/>
            <w:bottom w:val="none" w:sz="0" w:space="0" w:color="auto"/>
            <w:right w:val="none" w:sz="0" w:space="0" w:color="auto"/>
          </w:divBdr>
        </w:div>
      </w:divsChild>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206134969">
      <w:bodyDiv w:val="1"/>
      <w:marLeft w:val="0"/>
      <w:marRight w:val="0"/>
      <w:marTop w:val="0"/>
      <w:marBottom w:val="0"/>
      <w:divBdr>
        <w:top w:val="none" w:sz="0" w:space="0" w:color="auto"/>
        <w:left w:val="none" w:sz="0" w:space="0" w:color="auto"/>
        <w:bottom w:val="none" w:sz="0" w:space="0" w:color="auto"/>
        <w:right w:val="none" w:sz="0" w:space="0" w:color="auto"/>
      </w:divBdr>
    </w:div>
    <w:div w:id="1221093458">
      <w:bodyDiv w:val="1"/>
      <w:marLeft w:val="0"/>
      <w:marRight w:val="0"/>
      <w:marTop w:val="0"/>
      <w:marBottom w:val="0"/>
      <w:divBdr>
        <w:top w:val="none" w:sz="0" w:space="0" w:color="auto"/>
        <w:left w:val="none" w:sz="0" w:space="0" w:color="auto"/>
        <w:bottom w:val="none" w:sz="0" w:space="0" w:color="auto"/>
        <w:right w:val="none" w:sz="0" w:space="0" w:color="auto"/>
      </w:divBdr>
    </w:div>
    <w:div w:id="1314025129">
      <w:bodyDiv w:val="1"/>
      <w:marLeft w:val="0"/>
      <w:marRight w:val="0"/>
      <w:marTop w:val="0"/>
      <w:marBottom w:val="0"/>
      <w:divBdr>
        <w:top w:val="none" w:sz="0" w:space="0" w:color="auto"/>
        <w:left w:val="none" w:sz="0" w:space="0" w:color="auto"/>
        <w:bottom w:val="none" w:sz="0" w:space="0" w:color="auto"/>
        <w:right w:val="none" w:sz="0" w:space="0" w:color="auto"/>
      </w:divBdr>
    </w:div>
    <w:div w:id="1317606971">
      <w:bodyDiv w:val="1"/>
      <w:marLeft w:val="0"/>
      <w:marRight w:val="0"/>
      <w:marTop w:val="0"/>
      <w:marBottom w:val="0"/>
      <w:divBdr>
        <w:top w:val="none" w:sz="0" w:space="0" w:color="auto"/>
        <w:left w:val="none" w:sz="0" w:space="0" w:color="auto"/>
        <w:bottom w:val="none" w:sz="0" w:space="0" w:color="auto"/>
        <w:right w:val="none" w:sz="0" w:space="0" w:color="auto"/>
      </w:divBdr>
    </w:div>
    <w:div w:id="1349402765">
      <w:bodyDiv w:val="1"/>
      <w:marLeft w:val="0"/>
      <w:marRight w:val="0"/>
      <w:marTop w:val="0"/>
      <w:marBottom w:val="0"/>
      <w:divBdr>
        <w:top w:val="none" w:sz="0" w:space="0" w:color="auto"/>
        <w:left w:val="none" w:sz="0" w:space="0" w:color="auto"/>
        <w:bottom w:val="none" w:sz="0" w:space="0" w:color="auto"/>
        <w:right w:val="none" w:sz="0" w:space="0" w:color="auto"/>
      </w:divBdr>
    </w:div>
    <w:div w:id="1364282351">
      <w:bodyDiv w:val="1"/>
      <w:marLeft w:val="0"/>
      <w:marRight w:val="0"/>
      <w:marTop w:val="0"/>
      <w:marBottom w:val="0"/>
      <w:divBdr>
        <w:top w:val="none" w:sz="0" w:space="0" w:color="auto"/>
        <w:left w:val="none" w:sz="0" w:space="0" w:color="auto"/>
        <w:bottom w:val="none" w:sz="0" w:space="0" w:color="auto"/>
        <w:right w:val="none" w:sz="0" w:space="0" w:color="auto"/>
      </w:divBdr>
    </w:div>
    <w:div w:id="1450933659">
      <w:bodyDiv w:val="1"/>
      <w:marLeft w:val="0"/>
      <w:marRight w:val="0"/>
      <w:marTop w:val="0"/>
      <w:marBottom w:val="0"/>
      <w:divBdr>
        <w:top w:val="none" w:sz="0" w:space="0" w:color="auto"/>
        <w:left w:val="none" w:sz="0" w:space="0" w:color="auto"/>
        <w:bottom w:val="none" w:sz="0" w:space="0" w:color="auto"/>
        <w:right w:val="none" w:sz="0" w:space="0" w:color="auto"/>
      </w:divBdr>
    </w:div>
    <w:div w:id="1479110865">
      <w:bodyDiv w:val="1"/>
      <w:marLeft w:val="0"/>
      <w:marRight w:val="0"/>
      <w:marTop w:val="0"/>
      <w:marBottom w:val="0"/>
      <w:divBdr>
        <w:top w:val="none" w:sz="0" w:space="0" w:color="auto"/>
        <w:left w:val="none" w:sz="0" w:space="0" w:color="auto"/>
        <w:bottom w:val="none" w:sz="0" w:space="0" w:color="auto"/>
        <w:right w:val="none" w:sz="0" w:space="0" w:color="auto"/>
      </w:divBdr>
    </w:div>
    <w:div w:id="1539852236">
      <w:bodyDiv w:val="1"/>
      <w:marLeft w:val="0"/>
      <w:marRight w:val="0"/>
      <w:marTop w:val="0"/>
      <w:marBottom w:val="0"/>
      <w:divBdr>
        <w:top w:val="none" w:sz="0" w:space="0" w:color="auto"/>
        <w:left w:val="none" w:sz="0" w:space="0" w:color="auto"/>
        <w:bottom w:val="none" w:sz="0" w:space="0" w:color="auto"/>
        <w:right w:val="none" w:sz="0" w:space="0" w:color="auto"/>
      </w:divBdr>
    </w:div>
    <w:div w:id="1592815350">
      <w:bodyDiv w:val="1"/>
      <w:marLeft w:val="0"/>
      <w:marRight w:val="0"/>
      <w:marTop w:val="0"/>
      <w:marBottom w:val="0"/>
      <w:divBdr>
        <w:top w:val="none" w:sz="0" w:space="0" w:color="auto"/>
        <w:left w:val="none" w:sz="0" w:space="0" w:color="auto"/>
        <w:bottom w:val="none" w:sz="0" w:space="0" w:color="auto"/>
        <w:right w:val="none" w:sz="0" w:space="0" w:color="auto"/>
      </w:divBdr>
    </w:div>
    <w:div w:id="1724140117">
      <w:bodyDiv w:val="1"/>
      <w:marLeft w:val="0"/>
      <w:marRight w:val="0"/>
      <w:marTop w:val="0"/>
      <w:marBottom w:val="0"/>
      <w:divBdr>
        <w:top w:val="none" w:sz="0" w:space="0" w:color="auto"/>
        <w:left w:val="none" w:sz="0" w:space="0" w:color="auto"/>
        <w:bottom w:val="none" w:sz="0" w:space="0" w:color="auto"/>
        <w:right w:val="none" w:sz="0" w:space="0" w:color="auto"/>
      </w:divBdr>
    </w:div>
    <w:div w:id="1782608540">
      <w:bodyDiv w:val="1"/>
      <w:marLeft w:val="0"/>
      <w:marRight w:val="0"/>
      <w:marTop w:val="0"/>
      <w:marBottom w:val="0"/>
      <w:divBdr>
        <w:top w:val="none" w:sz="0" w:space="0" w:color="auto"/>
        <w:left w:val="none" w:sz="0" w:space="0" w:color="auto"/>
        <w:bottom w:val="none" w:sz="0" w:space="0" w:color="auto"/>
        <w:right w:val="none" w:sz="0" w:space="0" w:color="auto"/>
      </w:divBdr>
    </w:div>
    <w:div w:id="1829133112">
      <w:bodyDiv w:val="1"/>
      <w:marLeft w:val="0"/>
      <w:marRight w:val="0"/>
      <w:marTop w:val="0"/>
      <w:marBottom w:val="0"/>
      <w:divBdr>
        <w:top w:val="none" w:sz="0" w:space="0" w:color="auto"/>
        <w:left w:val="none" w:sz="0" w:space="0" w:color="auto"/>
        <w:bottom w:val="none" w:sz="0" w:space="0" w:color="auto"/>
        <w:right w:val="none" w:sz="0" w:space="0" w:color="auto"/>
      </w:divBdr>
    </w:div>
    <w:div w:id="1844586840">
      <w:bodyDiv w:val="1"/>
      <w:marLeft w:val="0"/>
      <w:marRight w:val="0"/>
      <w:marTop w:val="0"/>
      <w:marBottom w:val="0"/>
      <w:divBdr>
        <w:top w:val="none" w:sz="0" w:space="0" w:color="auto"/>
        <w:left w:val="none" w:sz="0" w:space="0" w:color="auto"/>
        <w:bottom w:val="none" w:sz="0" w:space="0" w:color="auto"/>
        <w:right w:val="none" w:sz="0" w:space="0" w:color="auto"/>
      </w:divBdr>
    </w:div>
    <w:div w:id="1935431164">
      <w:bodyDiv w:val="1"/>
      <w:marLeft w:val="0"/>
      <w:marRight w:val="0"/>
      <w:marTop w:val="0"/>
      <w:marBottom w:val="0"/>
      <w:divBdr>
        <w:top w:val="none" w:sz="0" w:space="0" w:color="auto"/>
        <w:left w:val="none" w:sz="0" w:space="0" w:color="auto"/>
        <w:bottom w:val="none" w:sz="0" w:space="0" w:color="auto"/>
        <w:right w:val="none" w:sz="0" w:space="0" w:color="auto"/>
      </w:divBdr>
    </w:div>
    <w:div w:id="21130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ytimes.com/2019/02/28/learning/teach-about-climate-change-with-these-24-new-york-times-graphs.html?searchResultPosition=4" TargetMode="External" Id="rId13" /><Relationship Type="http://schemas.openxmlformats.org/officeDocument/2006/relationships/image" Target="media/image5.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image" Target="media/image4.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image" Target="media/image9.png" Id="rId24" /><Relationship Type="http://schemas.openxmlformats.org/officeDocument/2006/relationships/styles" Target="styles.xml" Id="rId5" /><Relationship Type="http://schemas.openxmlformats.org/officeDocument/2006/relationships/hyperlink" Target="https://data.giss.nasa.gov/gistemp/station_data_v2/" TargetMode="External" Id="rId15" /><Relationship Type="http://schemas.openxmlformats.org/officeDocument/2006/relationships/hyperlink" Target="https://teacher.desmos.com/activitybuilder/custom/6032e8d3f60b700ce9b36ebc" TargetMode="External" Id="rId23" /><Relationship Type="http://schemas.openxmlformats.org/officeDocument/2006/relationships/hyperlink" Target="https://teacher.desmos.com/activitybuilder/custom/6032e8d3f60b700ce9b36ebc" TargetMode="External" Id="rId10" /><Relationship Type="http://schemas.openxmlformats.org/officeDocument/2006/relationships/image" Target="media/image6.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nas.org/content/109/37/E2415?sid=49a62009-036c-4f0b-bd6f-6d286e1ff83e" TargetMode="External" Id="rId14" /><Relationship Type="http://schemas.openxmlformats.org/officeDocument/2006/relationships/hyperlink" Target="https://help.desmos.com/hc/en-us/articles/4405326707853-Getting-Started-Classroom-Activities" TargetMode="External" Id="rId22" /><Relationship Type="http://schemas.openxmlformats.org/officeDocument/2006/relationships/theme" Target="theme/theme1.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8E786DE3C014483C33800E6A3C8C3" ma:contentTypeVersion="9" ma:contentTypeDescription="Create a new document." ma:contentTypeScope="" ma:versionID="643ac29de93f0be2ec810811674aae5e">
  <xsd:schema xmlns:xsd="http://www.w3.org/2001/XMLSchema" xmlns:xs="http://www.w3.org/2001/XMLSchema" xmlns:p="http://schemas.microsoft.com/office/2006/metadata/properties" xmlns:ns2="9099de19-e57d-482e-a924-eab511dc73b9" targetNamespace="http://schemas.microsoft.com/office/2006/metadata/properties" ma:root="true" ma:fieldsID="f02848ec9652b8d04f72b3835b6f5e3e" ns2:_="">
    <xsd:import namespace="9099de19-e57d-482e-a924-eab511dc7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e19-e57d-482e-a924-eab511dc7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E7BCB-310A-46EF-9038-F10C4E894BDF}">
  <ds:schemaRefs>
    <ds:schemaRef ds:uri="http://schemas.microsoft.com/sharepoint/v3/contenttype/forms"/>
  </ds:schemaRefs>
</ds:datastoreItem>
</file>

<file path=customXml/itemProps2.xml><?xml version="1.0" encoding="utf-8"?>
<ds:datastoreItem xmlns:ds="http://schemas.openxmlformats.org/officeDocument/2006/customXml" ds:itemID="{482CEFB1-A00D-426F-8331-F92602361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e19-e57d-482e-a924-eab511dc7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BB0EC-B306-48A1-8F99-683E9C643E4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Clay</dc:creator>
  <keywords/>
  <dc:description/>
  <lastModifiedBy>Emma Bell</lastModifiedBy>
  <revision>537</revision>
  <dcterms:created xsi:type="dcterms:W3CDTF">2021-08-05T15:40:00.0000000Z</dcterms:created>
  <dcterms:modified xsi:type="dcterms:W3CDTF">2022-02-28T14:30:54.4455215Z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0x010100ECE8E786DE3C014483C33800E6A3C8C3</vt:lpwstr>
  </property>
</Properties>
</file>