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08E" w:rsidRPr="008D6C36" w:rsidRDefault="0019408E">
      <w:pPr>
        <w:rPr>
          <w:color w:val="000000" w:themeColor="text1"/>
        </w:rPr>
      </w:pPr>
      <w:proofErr w:type="spellStart"/>
      <w:r>
        <w:t>MetMark</w:t>
      </w:r>
      <w:proofErr w:type="spellEnd"/>
      <w:r>
        <w:t xml:space="preserve"> Application:</w:t>
      </w:r>
      <w:r w:rsidR="00343562">
        <w:t xml:space="preserve">  </w:t>
      </w:r>
      <w:r w:rsidR="00343562" w:rsidRPr="00343562">
        <w:rPr>
          <w:i/>
          <w:color w:val="AEAAAA" w:themeColor="background2" w:themeShade="BF"/>
        </w:rPr>
        <w:t>Michael Hunt High School, Reading</w:t>
      </w:r>
      <w:r w:rsidR="008D6C36">
        <w:rPr>
          <w:i/>
          <w:color w:val="AEAAAA" w:themeColor="background2" w:themeShade="BF"/>
        </w:rPr>
        <w:tab/>
      </w:r>
      <w:r w:rsidR="008D6C36">
        <w:rPr>
          <w:i/>
          <w:color w:val="AEAAAA" w:themeColor="background2" w:themeShade="BF"/>
        </w:rPr>
        <w:tab/>
      </w:r>
      <w:r w:rsidR="008D6C36">
        <w:rPr>
          <w:i/>
          <w:color w:val="AEAAAA" w:themeColor="background2" w:themeShade="BF"/>
        </w:rPr>
        <w:tab/>
      </w:r>
      <w:r w:rsidR="008D6C36">
        <w:rPr>
          <w:i/>
          <w:color w:val="AEAAAA" w:themeColor="background2" w:themeShade="BF"/>
        </w:rPr>
        <w:tab/>
      </w:r>
      <w:r w:rsidR="008D6C36" w:rsidRPr="008D6C36">
        <w:rPr>
          <w:color w:val="000000" w:themeColor="text1"/>
        </w:rPr>
        <w:t>Date:</w:t>
      </w:r>
      <w:r w:rsidR="003C3011">
        <w:rPr>
          <w:color w:val="000000" w:themeColor="text1"/>
        </w:rPr>
        <w:t xml:space="preserve"> </w:t>
      </w:r>
      <w:r w:rsidR="003C3011" w:rsidRPr="003C3011">
        <w:rPr>
          <w:i/>
          <w:color w:val="767171" w:themeColor="background2" w:themeShade="80"/>
        </w:rPr>
        <w:t>1/1/2001</w:t>
      </w:r>
    </w:p>
    <w:p w:rsidR="0019408E" w:rsidRDefault="0019408E">
      <w:r>
        <w:t>Teacher name:</w:t>
      </w:r>
      <w:r w:rsidR="00343562">
        <w:t xml:space="preserve"> </w:t>
      </w:r>
      <w:proofErr w:type="spellStart"/>
      <w:r w:rsidR="00343562" w:rsidRPr="00343562">
        <w:rPr>
          <w:i/>
          <w:color w:val="AEAAAA" w:themeColor="background2" w:themeShade="BF"/>
        </w:rPr>
        <w:t>Cumulo</w:t>
      </w:r>
      <w:proofErr w:type="spellEnd"/>
      <w:r w:rsidR="00343562" w:rsidRPr="00343562">
        <w:rPr>
          <w:i/>
          <w:color w:val="AEAAAA" w:themeColor="background2" w:themeShade="BF"/>
        </w:rPr>
        <w:t xml:space="preserve"> Nimbus</w:t>
      </w:r>
    </w:p>
    <w:p w:rsidR="0019408E" w:rsidRDefault="0019408E">
      <w:r>
        <w:t xml:space="preserve">To achieve a </w:t>
      </w:r>
      <w:proofErr w:type="spellStart"/>
      <w:r>
        <w:t>MetMark</w:t>
      </w:r>
      <w:proofErr w:type="spellEnd"/>
      <w:r>
        <w:t>, a school must demonstrate that, in the last 6 months, it has delivered weather and climate teaching over and above the core demands of the national curriculum</w:t>
      </w:r>
      <w:r w:rsidR="00C70A93">
        <w:t xml:space="preserve">.  </w:t>
      </w:r>
      <w:r w:rsidR="00343562">
        <w:t xml:space="preserve">The school should demonstrate that it, or one of its teachers, has performed at least two of the potential activities listed at </w:t>
      </w:r>
      <w:hyperlink r:id="rId6" w:history="1">
        <w:r w:rsidR="00343562" w:rsidRPr="005E55F5">
          <w:rPr>
            <w:rStyle w:val="Hyperlink"/>
          </w:rPr>
          <w:t>http://www.metlink.org/teachers/metmark-recognising-excellent-weather-teaching/</w:t>
        </w:r>
      </w:hyperlink>
      <w:r w:rsidR="00343562">
        <w:t xml:space="preserve"> </w:t>
      </w:r>
    </w:p>
    <w:p w:rsidR="00343562" w:rsidRDefault="00343562">
      <w:r>
        <w:t xml:space="preserve">Activity 1: </w:t>
      </w:r>
      <w:r w:rsidRPr="00343562">
        <w:rPr>
          <w:i/>
          <w:color w:val="AEAAAA" w:themeColor="background2" w:themeShade="BF"/>
        </w:rPr>
        <w:t>Collecting and Using Weather Data from the School Site</w:t>
      </w:r>
    </w:p>
    <w:p w:rsidR="00343562" w:rsidRDefault="00343562">
      <w:r>
        <w:t>Evidence:</w:t>
      </w:r>
      <w:r w:rsidR="005F5B54">
        <w:t xml:space="preserve"> </w:t>
      </w:r>
      <w:r w:rsidR="005F5B54" w:rsidRPr="005F5B54">
        <w:rPr>
          <w:i/>
          <w:color w:val="AEAAAA" w:themeColor="background2" w:themeShade="BF"/>
        </w:rPr>
        <w:t>This might include the age and number of students involved, dates, types of instruments used, types of measurements collected, examples of how the data was processed or displayed, learning objectives and/ or learning outcomes, what worked, what didn’t work, how the students liked it.</w:t>
      </w:r>
    </w:p>
    <w:p w:rsidR="005F5B54" w:rsidRDefault="005F5B54">
      <w:bookmarkStart w:id="0" w:name="_GoBack"/>
      <w:bookmarkEnd w:id="0"/>
    </w:p>
    <w:p w:rsidR="005F5B54" w:rsidRDefault="005F5B54"/>
    <w:p w:rsidR="005F5B54" w:rsidRDefault="005F5B54"/>
    <w:p w:rsidR="005F5B54" w:rsidRDefault="005F5B54"/>
    <w:p w:rsidR="005F5B54" w:rsidRDefault="005F5B54"/>
    <w:p w:rsidR="005F5B54" w:rsidRDefault="005F5B54"/>
    <w:p w:rsidR="005F5B54" w:rsidRDefault="005F5B54"/>
    <w:p w:rsidR="005F5B54" w:rsidRDefault="005F5B54"/>
    <w:p w:rsidR="005F5B54" w:rsidRDefault="005F5B54">
      <w:r>
        <w:t xml:space="preserve">Activity 2:  </w:t>
      </w:r>
      <w:r w:rsidRPr="005F5B54">
        <w:rPr>
          <w:i/>
          <w:color w:val="AEAAAA" w:themeColor="background2" w:themeShade="BF"/>
        </w:rPr>
        <w:t>Teacher took Come Rain or Shine CPD course</w:t>
      </w:r>
    </w:p>
    <w:p w:rsidR="005F5B54" w:rsidRDefault="005F5B54">
      <w:pPr>
        <w:rPr>
          <w:i/>
          <w:color w:val="AEAAAA" w:themeColor="background2" w:themeShade="BF"/>
        </w:rPr>
      </w:pPr>
      <w:r>
        <w:t xml:space="preserve">Evidence: </w:t>
      </w:r>
      <w:r w:rsidRPr="001574B8">
        <w:rPr>
          <w:i/>
          <w:color w:val="AEAAAA" w:themeColor="background2" w:themeShade="BF"/>
        </w:rPr>
        <w:t xml:space="preserve">This might include the date, the number of steps completed (evidenced through a screen shot from the end of the course), </w:t>
      </w:r>
      <w:r w:rsidR="001574B8" w:rsidRPr="001574B8">
        <w:rPr>
          <w:i/>
          <w:color w:val="AEAAAA" w:themeColor="background2" w:themeShade="BF"/>
        </w:rPr>
        <w:t xml:space="preserve">a list of parts found most enjoyable/ relevant/ interesting/ challenging, information about how the teacher </w:t>
      </w:r>
      <w:r w:rsidR="001574B8">
        <w:rPr>
          <w:i/>
          <w:color w:val="AEAAAA" w:themeColor="background2" w:themeShade="BF"/>
        </w:rPr>
        <w:t>has shared</w:t>
      </w:r>
      <w:r w:rsidR="001574B8" w:rsidRPr="001574B8">
        <w:rPr>
          <w:i/>
          <w:color w:val="AEAAAA" w:themeColor="background2" w:themeShade="BF"/>
        </w:rPr>
        <w:t xml:space="preserve"> the resources and lessons learned with colleagues and students. </w:t>
      </w: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Default="003C3011">
      <w:pPr>
        <w:rPr>
          <w:i/>
          <w:color w:val="AEAAAA" w:themeColor="background2" w:themeShade="BF"/>
        </w:rPr>
      </w:pPr>
    </w:p>
    <w:p w:rsidR="003C3011" w:rsidRPr="001574B8" w:rsidRDefault="003C3011">
      <w:pPr>
        <w:rPr>
          <w:i/>
          <w:color w:val="AEAAAA" w:themeColor="background2" w:themeShade="BF"/>
        </w:rPr>
      </w:pPr>
      <w:r>
        <w:rPr>
          <w:i/>
          <w:color w:val="AEAAAA" w:themeColor="background2" w:themeShade="BF"/>
        </w:rPr>
        <w:t>Additional activities may also be Included.</w:t>
      </w:r>
    </w:p>
    <w:sectPr w:rsidR="003C3011" w:rsidRPr="001574B8" w:rsidSect="0019408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59" w:rsidRDefault="00861A59" w:rsidP="0019408E">
      <w:pPr>
        <w:spacing w:after="0" w:line="240" w:lineRule="auto"/>
      </w:pPr>
      <w:r>
        <w:separator/>
      </w:r>
    </w:p>
  </w:endnote>
  <w:endnote w:type="continuationSeparator" w:id="0">
    <w:p w:rsidR="00861A59" w:rsidRDefault="00861A59" w:rsidP="0019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08E" w:rsidRDefault="0019408E">
    <w:pPr>
      <w:pStyle w:val="Footer"/>
    </w:pPr>
    <w:r>
      <w:rPr>
        <w:noProof/>
        <w:lang w:eastAsia="en-GB"/>
      </w:rPr>
      <w:drawing>
        <wp:inline distT="0" distB="0" distL="0" distR="0">
          <wp:extent cx="2343150" cy="770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etS_Logotype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085" cy="777384"/>
                  </a:xfrm>
                  <a:prstGeom prst="rect">
                    <a:avLst/>
                  </a:prstGeom>
                </pic:spPr>
              </pic:pic>
            </a:graphicData>
          </a:graphic>
        </wp:inline>
      </w:drawing>
    </w:r>
    <w:r>
      <w:tab/>
    </w:r>
    <w:r>
      <w:tab/>
    </w:r>
    <w:r>
      <w:rPr>
        <w:noProof/>
        <w:lang w:eastAsia="en-GB"/>
      </w:rPr>
      <w:drawing>
        <wp:inline distT="0" distB="0" distL="0" distR="0">
          <wp:extent cx="1269647" cy="1162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Office_newlogo.jpg"/>
                  <pic:cNvPicPr/>
                </pic:nvPicPr>
                <pic:blipFill>
                  <a:blip r:embed="rId2">
                    <a:extLst>
                      <a:ext uri="{28A0092B-C50C-407E-A947-70E740481C1C}">
                        <a14:useLocalDpi xmlns:a14="http://schemas.microsoft.com/office/drawing/2010/main" val="0"/>
                      </a:ext>
                    </a:extLst>
                  </a:blip>
                  <a:stretch>
                    <a:fillRect/>
                  </a:stretch>
                </pic:blipFill>
                <pic:spPr>
                  <a:xfrm>
                    <a:off x="0" y="0"/>
                    <a:ext cx="1277537" cy="116927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59" w:rsidRDefault="00861A59" w:rsidP="0019408E">
      <w:pPr>
        <w:spacing w:after="0" w:line="240" w:lineRule="auto"/>
      </w:pPr>
      <w:r>
        <w:separator/>
      </w:r>
    </w:p>
  </w:footnote>
  <w:footnote w:type="continuationSeparator" w:id="0">
    <w:p w:rsidR="00861A59" w:rsidRDefault="00861A59" w:rsidP="00194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8E"/>
    <w:rsid w:val="001574B8"/>
    <w:rsid w:val="0019408E"/>
    <w:rsid w:val="00343562"/>
    <w:rsid w:val="003C3011"/>
    <w:rsid w:val="005F5B54"/>
    <w:rsid w:val="00861A59"/>
    <w:rsid w:val="008D6C36"/>
    <w:rsid w:val="00C70A93"/>
    <w:rsid w:val="00D4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64B6EF-42D6-487C-9029-A500F52A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08E"/>
  </w:style>
  <w:style w:type="paragraph" w:styleId="Footer">
    <w:name w:val="footer"/>
    <w:basedOn w:val="Normal"/>
    <w:link w:val="FooterChar"/>
    <w:uiPriority w:val="99"/>
    <w:unhideWhenUsed/>
    <w:rsid w:val="0019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08E"/>
  </w:style>
  <w:style w:type="character" w:styleId="Hyperlink">
    <w:name w:val="Hyperlink"/>
    <w:basedOn w:val="DefaultParagraphFont"/>
    <w:uiPriority w:val="99"/>
    <w:unhideWhenUsed/>
    <w:rsid w:val="00343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link.org/teachers/metmark-recognising-excellent-weather-teach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3</cp:revision>
  <dcterms:created xsi:type="dcterms:W3CDTF">2018-03-22T09:54:00Z</dcterms:created>
  <dcterms:modified xsi:type="dcterms:W3CDTF">2018-03-22T11:27:00Z</dcterms:modified>
</cp:coreProperties>
</file>