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ABBC3" w14:textId="77777777" w:rsidR="00C14540" w:rsidRPr="00C14540" w:rsidRDefault="00C14540" w:rsidP="00C14540">
      <w:pPr>
        <w:rPr>
          <w:rFonts w:cs="Helvetica"/>
          <w:b/>
          <w:color w:val="7030A0"/>
          <w:sz w:val="32"/>
        </w:rPr>
      </w:pPr>
      <w:r w:rsidRPr="00C14540">
        <w:rPr>
          <w:rFonts w:cs="Helvetica"/>
          <w:b/>
          <w:color w:val="7030A0"/>
          <w:sz w:val="32"/>
        </w:rPr>
        <w:t>Case Study - August 2003 heatwave</w:t>
      </w:r>
    </w:p>
    <w:p w14:paraId="2CC1E356" w14:textId="77777777" w:rsidR="00C14540" w:rsidRPr="00C14540" w:rsidRDefault="00C14540" w:rsidP="00C14540">
      <w:pPr>
        <w:rPr>
          <w:rFonts w:cs="Helvetica"/>
          <w:b/>
          <w:color w:val="7030A0"/>
          <w:sz w:val="28"/>
        </w:rPr>
      </w:pPr>
      <w:r w:rsidRPr="00C14540">
        <w:rPr>
          <w:rFonts w:cs="Helvetica"/>
          <w:b/>
          <w:color w:val="7030A0"/>
          <w:sz w:val="28"/>
        </w:rPr>
        <w:t>Europe</w:t>
      </w:r>
    </w:p>
    <w:p w14:paraId="253B1643" w14:textId="77777777" w:rsidR="00C14540" w:rsidRPr="00C14540" w:rsidRDefault="00C14540" w:rsidP="00C14540">
      <w:pPr>
        <w:rPr>
          <w:rFonts w:cs="Helvetica"/>
        </w:rPr>
      </w:pPr>
      <w:r w:rsidRPr="00C14540">
        <w:rPr>
          <w:rFonts w:cs="Helvetica"/>
        </w:rPr>
        <w:t xml:space="preserve">More than 20,000 people died after a record-breaking heatwave left Europe sweltering between June - August 2003. Temperatures were 20-30% higher than the seasonal average over most of the continent (Figure 1).  </w:t>
      </w:r>
    </w:p>
    <w:p w14:paraId="66D1CEC5" w14:textId="77777777" w:rsidR="00C14540" w:rsidRPr="00C14540" w:rsidRDefault="00C14540" w:rsidP="00C14540">
      <w:pPr>
        <w:rPr>
          <w:rFonts w:cs="Helvetica"/>
        </w:rPr>
      </w:pPr>
      <w:r w:rsidRPr="00C14540">
        <w:rPr>
          <w:rFonts w:cs="Helvetica"/>
        </w:rPr>
        <w:t>Extreme maximum daily temperatures of 35-40°C were recorded during July and August in many Central and Southern Countries (e.g. German down to Turkey) and remained high for at least 2 weeks.</w:t>
      </w:r>
    </w:p>
    <w:p w14:paraId="19F651E1" w14:textId="77777777" w:rsidR="00C14540" w:rsidRPr="00C14540" w:rsidRDefault="00C14540" w:rsidP="00C14540">
      <w:pPr>
        <w:rPr>
          <w:rFonts w:cs="Helvetica"/>
        </w:rPr>
      </w:pPr>
      <w:r w:rsidRPr="00C14540">
        <w:rPr>
          <w:rFonts w:cs="Helvetica"/>
        </w:rPr>
        <w:t>In Switzerland, June was the hottest month ever recorded (records began 250 years ago), and a new record of 41.5°C was set on August 11.  Temperatures were +5.4°C above average in Geneva.</w:t>
      </w:r>
    </w:p>
    <w:p w14:paraId="19AFF750" w14:textId="77777777" w:rsidR="00C14540" w:rsidRPr="00C14540" w:rsidRDefault="00C14540" w:rsidP="00C14540">
      <w:pPr>
        <w:rPr>
          <w:rFonts w:cs="Helvetica"/>
        </w:rPr>
      </w:pPr>
      <w:r w:rsidRPr="00C14540">
        <w:rPr>
          <w:rFonts w:cs="Helvetica"/>
        </w:rPr>
        <w:t xml:space="preserve">Because the air was dry, there was also little rainfall.  </w:t>
      </w:r>
    </w:p>
    <w:p w14:paraId="0EAF71FC" w14:textId="77777777" w:rsidR="00C14540" w:rsidRPr="00C14540" w:rsidRDefault="00C14540" w:rsidP="00C14540">
      <w:pPr>
        <w:rPr>
          <w:rFonts w:cs="Helvetica"/>
        </w:rPr>
      </w:pPr>
      <w:r w:rsidRPr="00C14540">
        <w:rPr>
          <w:rFonts w:cs="Helvetica"/>
        </w:rPr>
        <w:t xml:space="preserve">Source: UNEP – Impacts of the summer 2003 heat wave in Europe.  </w:t>
      </w:r>
      <w:hyperlink r:id="rId7" w:history="1">
        <w:r w:rsidRPr="00C14540">
          <w:rPr>
            <w:rStyle w:val="Hyperlink"/>
            <w:rFonts w:cs="Helvetica"/>
          </w:rPr>
          <w:t>http://www.unisdr.org/files/1145_ewheatwave.en.pdf</w:t>
        </w:r>
      </w:hyperlink>
      <w:r w:rsidRPr="00C14540">
        <w:rPr>
          <w:rFonts w:cs="Helvetica"/>
        </w:rPr>
        <w:t xml:space="preserve"> </w:t>
      </w:r>
    </w:p>
    <w:p w14:paraId="7BB493AE" w14:textId="77777777" w:rsidR="00C14540" w:rsidRPr="00C14540" w:rsidRDefault="00C14540" w:rsidP="00C14540">
      <w:pPr>
        <w:rPr>
          <w:rFonts w:cs="Helvetica"/>
        </w:rPr>
      </w:pPr>
      <w:r w:rsidRPr="00C14540">
        <w:rPr>
          <w:rFonts w:cs="Helvetica"/>
        </w:rPr>
        <w:br w:type="page"/>
      </w:r>
    </w:p>
    <w:p w14:paraId="599270D2" w14:textId="57DC2722" w:rsidR="00C14540" w:rsidRPr="00C14540" w:rsidRDefault="00C14540" w:rsidP="00C14540">
      <w:pPr>
        <w:rPr>
          <w:rFonts w:cs="Helvetica"/>
        </w:rPr>
      </w:pPr>
      <w:r w:rsidRPr="00C14540">
        <w:rPr>
          <w:rFonts w:cs="Helvetica"/>
          <w:noProof/>
          <w:lang w:eastAsia="en-GB"/>
        </w:rPr>
        <w:lastRenderedPageBreak/>
        <mc:AlternateContent>
          <mc:Choice Requires="wps">
            <w:drawing>
              <wp:anchor distT="45720" distB="45720" distL="114300" distR="114300" simplePos="0" relativeHeight="251659264" behindDoc="0" locked="0" layoutInCell="1" allowOverlap="1" wp14:anchorId="280B72C9" wp14:editId="5A3F5898">
                <wp:simplePos x="0" y="0"/>
                <wp:positionH relativeFrom="page">
                  <wp:posOffset>4457284</wp:posOffset>
                </wp:positionH>
                <wp:positionV relativeFrom="paragraph">
                  <wp:posOffset>2195259</wp:posOffset>
                </wp:positionV>
                <wp:extent cx="2295525" cy="419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19100"/>
                        </a:xfrm>
                        <a:prstGeom prst="rect">
                          <a:avLst/>
                        </a:prstGeom>
                        <a:solidFill>
                          <a:schemeClr val="bg1"/>
                        </a:solidFill>
                        <a:ln w="9525">
                          <a:noFill/>
                          <a:miter lim="800000"/>
                          <a:headEnd/>
                          <a:tailEnd/>
                        </a:ln>
                      </wps:spPr>
                      <wps:txbx>
                        <w:txbxContent>
                          <w:p w14:paraId="2A53B170" w14:textId="77777777" w:rsidR="00C14540" w:rsidRDefault="00C14540" w:rsidP="00C14540">
                            <w:pPr>
                              <w:pStyle w:val="Caption"/>
                            </w:pPr>
                            <w:r w:rsidRPr="00523092">
                              <w:rPr>
                                <w:b/>
                              </w:rPr>
                              <w:t xml:space="preserve">Figure </w:t>
                            </w:r>
                            <w:r w:rsidRPr="00523092">
                              <w:rPr>
                                <w:b/>
                              </w:rPr>
                              <w:fldChar w:fldCharType="begin"/>
                            </w:r>
                            <w:r w:rsidRPr="00523092">
                              <w:rPr>
                                <w:b/>
                              </w:rPr>
                              <w:instrText xml:space="preserve"> SEQ Figure \* ARABIC </w:instrText>
                            </w:r>
                            <w:r w:rsidRPr="00523092">
                              <w:rPr>
                                <w:b/>
                              </w:rPr>
                              <w:fldChar w:fldCharType="separate"/>
                            </w:r>
                            <w:r>
                              <w:rPr>
                                <w:b/>
                                <w:noProof/>
                              </w:rPr>
                              <w:t>1</w:t>
                            </w:r>
                            <w:r w:rsidRPr="00523092">
                              <w:rPr>
                                <w:b/>
                              </w:rPr>
                              <w:fldChar w:fldCharType="end"/>
                            </w:r>
                            <w:r>
                              <w:t xml:space="preserve">. August 2003 sea temperatures.  </w:t>
                            </w:r>
                            <w:r>
                              <w:br/>
                            </w:r>
                            <w:r w:rsidRPr="00523092">
                              <w:rPr>
                                <w:b/>
                              </w:rPr>
                              <w:t>Source</w:t>
                            </w:r>
                            <w:r>
                              <w:t xml:space="preserve">: </w:t>
                            </w:r>
                            <w:hyperlink r:id="rId8" w:history="1">
                              <w:r w:rsidRPr="00A86C14">
                                <w:rPr>
                                  <w:rStyle w:val="Hyperlink"/>
                                </w:rPr>
                                <w:t>EORC</w:t>
                              </w:r>
                            </w:hyperlink>
                            <w:r>
                              <w:t>.</w:t>
                            </w:r>
                          </w:p>
                          <w:p w14:paraId="67CADDC4" w14:textId="77777777" w:rsidR="00C14540" w:rsidRDefault="00C14540" w:rsidP="00C145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B72C9" id="_x0000_t202" coordsize="21600,21600" o:spt="202" path="m,l,21600r21600,l21600,xe">
                <v:stroke joinstyle="miter"/>
                <v:path gradientshapeok="t" o:connecttype="rect"/>
              </v:shapetype>
              <v:shape id="Text Box 2" o:spid="_x0000_s1026" type="#_x0000_t202" style="position:absolute;margin-left:350.95pt;margin-top:172.85pt;width:180.75pt;height: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" fillcolor="white [3212]" stroked="f">
                <v:textbox>
                  <w:txbxContent>
                    <w:p w14:paraId="2A53B170" w14:textId="77777777" w:rsidR="00C14540" w:rsidRDefault="00C14540" w:rsidP="00C14540">
                      <w:pPr>
                        <w:pStyle w:val="Caption"/>
                      </w:pPr>
                      <w:r w:rsidRPr="00523092">
                        <w:rPr>
                          <w:b/>
                        </w:rPr>
                        <w:t xml:space="preserve">Figure </w:t>
                      </w:r>
                      <w:r w:rsidRPr="00523092">
                        <w:rPr>
                          <w:b/>
                        </w:rPr>
                        <w:fldChar w:fldCharType="begin"/>
                      </w:r>
                      <w:r w:rsidRPr="00523092">
                        <w:rPr>
                          <w:b/>
                        </w:rPr>
                        <w:instrText xml:space="preserve"> SEQ Figure \* ARABIC </w:instrText>
                      </w:r>
                      <w:r w:rsidRPr="00523092">
                        <w:rPr>
                          <w:b/>
                        </w:rPr>
                        <w:fldChar w:fldCharType="separate"/>
                      </w:r>
                      <w:r>
                        <w:rPr>
                          <w:b/>
                          <w:noProof/>
                        </w:rPr>
                        <w:t>1</w:t>
                      </w:r>
                      <w:r w:rsidRPr="00523092">
                        <w:rPr>
                          <w:b/>
                        </w:rPr>
                        <w:fldChar w:fldCharType="end"/>
                      </w:r>
                      <w:r>
                        <w:t xml:space="preserve">. August 2003 sea temperatures.  </w:t>
                      </w:r>
                      <w:r>
                        <w:br/>
                      </w:r>
                      <w:r w:rsidRPr="00523092">
                        <w:rPr>
                          <w:b/>
                        </w:rPr>
                        <w:t>Source</w:t>
                      </w:r>
                      <w:r>
                        <w:t xml:space="preserve">: </w:t>
                      </w:r>
                      <w:hyperlink r:id="rId9" w:history="1">
                        <w:r w:rsidRPr="00A86C14">
                          <w:rPr>
                            <w:rStyle w:val="Hyperlink"/>
                          </w:rPr>
                          <w:t>EORC</w:t>
                        </w:r>
                      </w:hyperlink>
                      <w:r>
                        <w:t>.</w:t>
                      </w:r>
                    </w:p>
                    <w:p w14:paraId="67CADDC4" w14:textId="77777777" w:rsidR="00C14540" w:rsidRDefault="00C14540" w:rsidP="00C14540"/>
                  </w:txbxContent>
                </v:textbox>
                <w10:wrap type="square" anchorx="page"/>
              </v:shape>
            </w:pict>
          </mc:Fallback>
        </mc:AlternateContent>
      </w:r>
      <w:r w:rsidRPr="00C14540">
        <w:rPr>
          <w:rFonts w:cs="Helvetica"/>
          <w:noProof/>
          <w:lang w:eastAsia="en-GB"/>
        </w:rPr>
        <mc:AlternateContent>
          <mc:Choice Requires="wps">
            <w:drawing>
              <wp:anchor distT="45720" distB="45720" distL="114300" distR="114300" simplePos="0" relativeHeight="251664384" behindDoc="0" locked="0" layoutInCell="1" allowOverlap="1" wp14:anchorId="4B369550" wp14:editId="080AEC97">
                <wp:simplePos x="0" y="0"/>
                <wp:positionH relativeFrom="margin">
                  <wp:align>right</wp:align>
                </wp:positionH>
                <wp:positionV relativeFrom="paragraph">
                  <wp:posOffset>2984500</wp:posOffset>
                </wp:positionV>
                <wp:extent cx="2408555" cy="513715"/>
                <wp:effectExtent l="0" t="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513715"/>
                        </a:xfrm>
                        <a:prstGeom prst="rect">
                          <a:avLst/>
                        </a:prstGeom>
                        <a:noFill/>
                        <a:ln w="9525">
                          <a:noFill/>
                          <a:miter lim="800000"/>
                          <a:headEnd/>
                          <a:tailEnd/>
                        </a:ln>
                      </wps:spPr>
                      <wps:txbx>
                        <w:txbxContent>
                          <w:p w14:paraId="688A40C8" w14:textId="77777777" w:rsidR="00C14540" w:rsidRDefault="00C14540" w:rsidP="00C14540">
                            <w:pPr>
                              <w:pStyle w:val="Caption"/>
                            </w:pPr>
                            <w:r w:rsidRPr="00523092">
                              <w:rPr>
                                <w:b/>
                              </w:rPr>
                              <w:t xml:space="preserve">Figure </w:t>
                            </w:r>
                            <w:r w:rsidRPr="00523092">
                              <w:rPr>
                                <w:b/>
                              </w:rPr>
                              <w:fldChar w:fldCharType="begin"/>
                            </w:r>
                            <w:r w:rsidRPr="00523092">
                              <w:rPr>
                                <w:b/>
                              </w:rPr>
                              <w:instrText xml:space="preserve"> SEQ Figure \* ARABIC </w:instrText>
                            </w:r>
                            <w:r w:rsidRPr="00523092">
                              <w:rPr>
                                <w:b/>
                              </w:rPr>
                              <w:fldChar w:fldCharType="separate"/>
                            </w:r>
                            <w:r>
                              <w:rPr>
                                <w:b/>
                                <w:noProof/>
                              </w:rPr>
                              <w:t>2</w:t>
                            </w:r>
                            <w:r w:rsidRPr="00523092">
                              <w:rPr>
                                <w:b/>
                              </w:rPr>
                              <w:fldChar w:fldCharType="end"/>
                            </w:r>
                            <w:r>
                              <w:t xml:space="preserve">. Land surface temperatures in 2003 compared to 2000, 2001, 2002, 2004. Source: </w:t>
                            </w:r>
                            <w:hyperlink r:id="rId10" w:history="1">
                              <w:r w:rsidRPr="00A86C14">
                                <w:rPr>
                                  <w:rStyle w:val="Hyperlink"/>
                                  <w:rFonts w:ascii="Arial" w:hAnsi="Arial" w:cs="Arial"/>
                                  <w:shd w:val="clear" w:color="auto" w:fill="FFFFFF"/>
                                </w:rPr>
                                <w:t>NASA Earth Observatory</w:t>
                              </w:r>
                            </w:hyperlink>
                            <w:r>
                              <w:rPr>
                                <w:rFonts w:ascii="Arial" w:hAnsi="Arial" w:cs="Arial"/>
                                <w:color w:val="2C2B2B"/>
                                <w:shd w:val="clear" w:color="auto" w:fill="FFFFFF"/>
                              </w:rPr>
                              <w:t>.</w:t>
                            </w:r>
                          </w:p>
                          <w:p w14:paraId="1AE4212F" w14:textId="77777777" w:rsidR="00C14540" w:rsidRDefault="00C14540" w:rsidP="00C145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69550" id="_x0000_s1027" type="#_x0000_t202" style="position:absolute;margin-left:138.45pt;margin-top:235pt;width:189.65pt;height:40.4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" filled="f" stroked="f">
                <v:textbox>
                  <w:txbxContent>
                    <w:p w14:paraId="688A40C8" w14:textId="77777777" w:rsidR="00C14540" w:rsidRDefault="00C14540" w:rsidP="00C14540">
                      <w:pPr>
                        <w:pStyle w:val="Caption"/>
                      </w:pPr>
                      <w:r w:rsidRPr="00523092">
                        <w:rPr>
                          <w:b/>
                        </w:rPr>
                        <w:t xml:space="preserve">Figure </w:t>
                      </w:r>
                      <w:r w:rsidRPr="00523092">
                        <w:rPr>
                          <w:b/>
                        </w:rPr>
                        <w:fldChar w:fldCharType="begin"/>
                      </w:r>
                      <w:r w:rsidRPr="00523092">
                        <w:rPr>
                          <w:b/>
                        </w:rPr>
                        <w:instrText xml:space="preserve"> SEQ Figure \* ARABIC </w:instrText>
                      </w:r>
                      <w:r w:rsidRPr="00523092">
                        <w:rPr>
                          <w:b/>
                        </w:rPr>
                        <w:fldChar w:fldCharType="separate"/>
                      </w:r>
                      <w:r>
                        <w:rPr>
                          <w:b/>
                          <w:noProof/>
                        </w:rPr>
                        <w:t>2</w:t>
                      </w:r>
                      <w:r w:rsidRPr="00523092">
                        <w:rPr>
                          <w:b/>
                        </w:rPr>
                        <w:fldChar w:fldCharType="end"/>
                      </w:r>
                      <w:r>
                        <w:t xml:space="preserve">. Land surface temperatures in 2003 compared to 2000, 2001, 2002, 2004. Source: </w:t>
                      </w:r>
                      <w:hyperlink r:id="rId11" w:history="1">
                        <w:r w:rsidRPr="00A86C14">
                          <w:rPr>
                            <w:rStyle w:val="Hyperlink"/>
                            <w:rFonts w:ascii="Arial" w:hAnsi="Arial" w:cs="Arial"/>
                            <w:shd w:val="clear" w:color="auto" w:fill="FFFFFF"/>
                          </w:rPr>
                          <w:t>NASA Earth Observatory</w:t>
                        </w:r>
                      </w:hyperlink>
                      <w:r>
                        <w:rPr>
                          <w:rFonts w:ascii="Arial" w:hAnsi="Arial" w:cs="Arial"/>
                          <w:color w:val="2C2B2B"/>
                          <w:shd w:val="clear" w:color="auto" w:fill="FFFFFF"/>
                        </w:rPr>
                        <w:t>.</w:t>
                      </w:r>
                    </w:p>
                    <w:p w14:paraId="1AE4212F" w14:textId="77777777" w:rsidR="00C14540" w:rsidRDefault="00C14540" w:rsidP="00C14540"/>
                  </w:txbxContent>
                </v:textbox>
                <w10:wrap type="square" anchorx="margin"/>
              </v:shape>
            </w:pict>
          </mc:Fallback>
        </mc:AlternateContent>
      </w:r>
      <w:r w:rsidRPr="00C14540">
        <w:rPr>
          <w:rFonts w:cs="Helvetica"/>
          <w:noProof/>
        </w:rPr>
        <w:drawing>
          <wp:anchor distT="0" distB="0" distL="114300" distR="114300" simplePos="0" relativeHeight="251668480" behindDoc="1" locked="0" layoutInCell="1" allowOverlap="1" wp14:anchorId="4A6BF2F0" wp14:editId="4FFDD4DE">
            <wp:simplePos x="0" y="0"/>
            <wp:positionH relativeFrom="column">
              <wp:posOffset>0</wp:posOffset>
            </wp:positionH>
            <wp:positionV relativeFrom="paragraph">
              <wp:posOffset>158115</wp:posOffset>
            </wp:positionV>
            <wp:extent cx="3590925" cy="3663315"/>
            <wp:effectExtent l="0" t="0" r="9525" b="0"/>
            <wp:wrapTight wrapText="bothSides">
              <wp:wrapPolygon edited="0">
                <wp:start x="0" y="0"/>
                <wp:lineTo x="0" y="21454"/>
                <wp:lineTo x="21543" y="21454"/>
                <wp:lineTo x="21543" y="0"/>
                <wp:lineTo x="0" y="0"/>
              </wp:wrapPolygon>
            </wp:wrapTight>
            <wp:docPr id="12" name="Picture 12" descr="lst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t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3663315"/>
                    </a:xfrm>
                    <a:prstGeom prst="rect">
                      <a:avLst/>
                    </a:prstGeom>
                    <a:noFill/>
                  </pic:spPr>
                </pic:pic>
              </a:graphicData>
            </a:graphic>
            <wp14:sizeRelH relativeFrom="page">
              <wp14:pctWidth>0</wp14:pctWidth>
            </wp14:sizeRelH>
            <wp14:sizeRelV relativeFrom="page">
              <wp14:pctHeight>0</wp14:pctHeight>
            </wp14:sizeRelV>
          </wp:anchor>
        </w:drawing>
      </w:r>
      <w:r w:rsidRPr="00C14540">
        <w:rPr>
          <w:rFonts w:cs="Helvetica"/>
          <w:noProof/>
          <w:lang w:eastAsia="en-GB"/>
        </w:rPr>
        <w:drawing>
          <wp:anchor distT="0" distB="0" distL="114300" distR="114300" simplePos="0" relativeHeight="251665408" behindDoc="1" locked="0" layoutInCell="1" allowOverlap="1" wp14:anchorId="26231E1F" wp14:editId="2C4746C2">
            <wp:simplePos x="0" y="0"/>
            <wp:positionH relativeFrom="margin">
              <wp:align>right</wp:align>
            </wp:positionH>
            <wp:positionV relativeFrom="paragraph">
              <wp:posOffset>136525</wp:posOffset>
            </wp:positionV>
            <wp:extent cx="2552700" cy="1881505"/>
            <wp:effectExtent l="0" t="0" r="0" b="4445"/>
            <wp:wrapTight wrapText="bothSides">
              <wp:wrapPolygon edited="0">
                <wp:start x="0" y="0"/>
                <wp:lineTo x="0" y="21432"/>
                <wp:lineTo x="21439" y="21432"/>
                <wp:lineTo x="21439" y="0"/>
                <wp:lineTo x="0" y="0"/>
              </wp:wrapPolygon>
            </wp:wrapTight>
            <wp:docPr id="4" name="Picture 4" descr="http://www.eorc.jaxa.jp/en/earthview/2003/img/tp031127_01.jpg"/>
            <wp:cNvGraphicFramePr/>
            <a:graphic xmlns:a="http://schemas.openxmlformats.org/drawingml/2006/main">
              <a:graphicData uri="http://schemas.openxmlformats.org/drawingml/2006/picture">
                <pic:pic xmlns:pic="http://schemas.openxmlformats.org/drawingml/2006/picture">
                  <pic:nvPicPr>
                    <pic:cNvPr id="4" name="Picture 4" descr="http://www.eorc.jaxa.jp/en/earthview/2003/img/tp031127_01.jpg"/>
                    <pic:cNvPicPr/>
                  </pic:nvPicPr>
                  <pic:blipFill rotWithShape="1">
                    <a:blip r:embed="rId13" cstate="print">
                      <a:extLst>
                        <a:ext uri="{28A0092B-C50C-407E-A947-70E740481C1C}">
                          <a14:useLocalDpi xmlns:a14="http://schemas.microsoft.com/office/drawing/2010/main" val="0"/>
                        </a:ext>
                      </a:extLst>
                    </a:blip>
                    <a:srcRect t="6809"/>
                    <a:stretch/>
                  </pic:blipFill>
                  <pic:spPr bwMode="auto">
                    <a:xfrm>
                      <a:off x="0" y="0"/>
                      <a:ext cx="255270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F16CE" w14:textId="77777777" w:rsidR="00C14540" w:rsidRPr="00C14540" w:rsidRDefault="00C14540" w:rsidP="00C14540">
      <w:pPr>
        <w:rPr>
          <w:rFonts w:cs="Helvetica"/>
        </w:rPr>
      </w:pPr>
    </w:p>
    <w:p w14:paraId="121AD9F8" w14:textId="77777777" w:rsidR="00C14540" w:rsidRPr="00C14540" w:rsidRDefault="00C14540" w:rsidP="00C14540">
      <w:pPr>
        <w:keepNext/>
        <w:rPr>
          <w:rFonts w:cs="Helvetica"/>
        </w:rPr>
      </w:pPr>
      <w:r w:rsidRPr="00C14540">
        <w:rPr>
          <w:rFonts w:cs="Helvetica"/>
          <w:noProof/>
          <w:lang w:eastAsia="en-GB"/>
        </w:rPr>
        <w:drawing>
          <wp:anchor distT="0" distB="0" distL="114300" distR="114300" simplePos="0" relativeHeight="251667456" behindDoc="1" locked="0" layoutInCell="1" allowOverlap="1" wp14:anchorId="45723C7E" wp14:editId="4A879A92">
            <wp:simplePos x="0" y="0"/>
            <wp:positionH relativeFrom="margin">
              <wp:posOffset>0</wp:posOffset>
            </wp:positionH>
            <wp:positionV relativeFrom="paragraph">
              <wp:posOffset>285750</wp:posOffset>
            </wp:positionV>
            <wp:extent cx="5123815" cy="2790190"/>
            <wp:effectExtent l="0" t="0" r="635" b="0"/>
            <wp:wrapTight wrapText="bothSides">
              <wp:wrapPolygon edited="0">
                <wp:start x="0" y="0"/>
                <wp:lineTo x="0" y="21384"/>
                <wp:lineTo x="21522" y="21384"/>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9"/>
                    <a:stretch/>
                  </pic:blipFill>
                  <pic:spPr bwMode="auto">
                    <a:xfrm>
                      <a:off x="0" y="0"/>
                      <a:ext cx="5123815" cy="279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8BF9C" w14:textId="77777777" w:rsidR="00C14540" w:rsidRPr="00C14540" w:rsidRDefault="00C14540" w:rsidP="00C14540">
      <w:pPr>
        <w:pStyle w:val="Caption"/>
        <w:rPr>
          <w:rFonts w:ascii="Helvetica" w:hAnsi="Helvetica" w:cs="Helvetica"/>
        </w:rPr>
      </w:pPr>
      <w:r w:rsidRPr="00C14540">
        <w:rPr>
          <w:rFonts w:ascii="Helvetica" w:hAnsi="Helvetica" w:cs="Helvetica"/>
          <w:b/>
        </w:rPr>
        <w:t xml:space="preserve">Figure </w:t>
      </w:r>
      <w:r w:rsidRPr="00C14540">
        <w:rPr>
          <w:rFonts w:ascii="Helvetica" w:hAnsi="Helvetica" w:cs="Helvetica"/>
          <w:b/>
        </w:rPr>
        <w:fldChar w:fldCharType="begin"/>
      </w:r>
      <w:r w:rsidRPr="00C14540">
        <w:rPr>
          <w:rFonts w:ascii="Helvetica" w:hAnsi="Helvetica" w:cs="Helvetica"/>
          <w:b/>
        </w:rPr>
        <w:instrText xml:space="preserve"> SEQ Figure \* ARABIC </w:instrText>
      </w:r>
      <w:r w:rsidRPr="00C14540">
        <w:rPr>
          <w:rFonts w:ascii="Helvetica" w:hAnsi="Helvetica" w:cs="Helvetica"/>
          <w:b/>
        </w:rPr>
        <w:fldChar w:fldCharType="separate"/>
      </w:r>
      <w:r w:rsidRPr="00C14540">
        <w:rPr>
          <w:rFonts w:ascii="Helvetica" w:hAnsi="Helvetica" w:cs="Helvetica"/>
          <w:b/>
          <w:noProof/>
        </w:rPr>
        <w:t>3</w:t>
      </w:r>
      <w:r w:rsidRPr="00C14540">
        <w:rPr>
          <w:rFonts w:ascii="Helvetica" w:hAnsi="Helvetica" w:cs="Helvetica"/>
          <w:b/>
        </w:rPr>
        <w:fldChar w:fldCharType="end"/>
      </w:r>
      <w:r w:rsidRPr="00C14540">
        <w:rPr>
          <w:rFonts w:ascii="Helvetica" w:hAnsi="Helvetica" w:cs="Helvetica"/>
        </w:rPr>
        <w:t xml:space="preserve">. Deviation from the average temperature (1988-2003) from June – August 2003. </w:t>
      </w:r>
      <w:r w:rsidRPr="00C14540">
        <w:rPr>
          <w:rFonts w:ascii="Helvetica" w:hAnsi="Helvetica" w:cs="Helvetica"/>
          <w:b/>
        </w:rPr>
        <w:t>Source:</w:t>
      </w:r>
      <w:r w:rsidRPr="00C14540">
        <w:rPr>
          <w:rFonts w:ascii="Helvetica" w:hAnsi="Helvetica" w:cs="Helvetica"/>
        </w:rPr>
        <w:t xml:space="preserve"> </w:t>
      </w:r>
      <w:hyperlink r:id="rId15" w:history="1">
        <w:r w:rsidRPr="00C14540">
          <w:rPr>
            <w:rStyle w:val="Hyperlink"/>
            <w:rFonts w:ascii="Helvetica" w:hAnsi="Helvetica" w:cs="Helvetica"/>
          </w:rPr>
          <w:t>UNEP</w:t>
        </w:r>
      </w:hyperlink>
    </w:p>
    <w:p w14:paraId="554B8635" w14:textId="77777777" w:rsidR="00C14540" w:rsidRPr="00C14540" w:rsidRDefault="00C14540" w:rsidP="00C14540">
      <w:pPr>
        <w:rPr>
          <w:rFonts w:cs="Helvetica"/>
          <w:b/>
          <w:sz w:val="28"/>
        </w:rPr>
      </w:pPr>
      <w:r w:rsidRPr="00C14540">
        <w:rPr>
          <w:rFonts w:cs="Helvetica"/>
          <w:b/>
          <w:sz w:val="28"/>
        </w:rPr>
        <w:br w:type="page"/>
      </w:r>
      <w:r w:rsidRPr="00C14540">
        <w:rPr>
          <w:rFonts w:cs="Helvetica"/>
          <w:b/>
          <w:color w:val="7030A0"/>
          <w:sz w:val="28"/>
        </w:rPr>
        <w:lastRenderedPageBreak/>
        <w:t>What caused the heatwave?</w:t>
      </w:r>
    </w:p>
    <w:p w14:paraId="4D68847B" w14:textId="77777777" w:rsidR="00C14540" w:rsidRPr="00C14540" w:rsidRDefault="00C14540" w:rsidP="00C14540">
      <w:pPr>
        <w:rPr>
          <w:rFonts w:cs="Helvetica"/>
          <w:color w:val="000000" w:themeColor="text1"/>
        </w:rPr>
      </w:pPr>
      <w:r w:rsidRPr="00C14540">
        <w:rPr>
          <w:rFonts w:cs="Helvetica"/>
          <w:noProof/>
          <w:lang w:eastAsia="en-GB"/>
        </w:rPr>
        <w:drawing>
          <wp:anchor distT="0" distB="0" distL="114300" distR="114300" simplePos="0" relativeHeight="251661312" behindDoc="1" locked="0" layoutInCell="1" allowOverlap="1" wp14:anchorId="4F41A2FD" wp14:editId="2416967C">
            <wp:simplePos x="0" y="0"/>
            <wp:positionH relativeFrom="margin">
              <wp:posOffset>3190875</wp:posOffset>
            </wp:positionH>
            <wp:positionV relativeFrom="paragraph">
              <wp:posOffset>973508</wp:posOffset>
            </wp:positionV>
            <wp:extent cx="2880000" cy="2941548"/>
            <wp:effectExtent l="0" t="0" r="0" b="0"/>
            <wp:wrapTight wrapText="bothSides">
              <wp:wrapPolygon edited="0">
                <wp:start x="0" y="0"/>
                <wp:lineTo x="0" y="21404"/>
                <wp:lineTo x="21433" y="21404"/>
                <wp:lineTo x="21433" y="0"/>
                <wp:lineTo x="0" y="0"/>
              </wp:wrapPolygon>
            </wp:wrapTight>
            <wp:docPr id="7" name="Picture 7" descr="Fig 4. Satellite Image for north-west Europe at 2 p.m. on 5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 4. Satellite Image for north-west Europe at 2 p.m. on 5 Augu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94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40">
        <w:rPr>
          <w:rFonts w:cs="Helvetica"/>
          <w:noProof/>
          <w:lang w:eastAsia="en-GB"/>
        </w:rPr>
        <w:drawing>
          <wp:anchor distT="0" distB="0" distL="114300" distR="114300" simplePos="0" relativeHeight="251660288" behindDoc="1" locked="0" layoutInCell="1" allowOverlap="1" wp14:anchorId="1197CCF8" wp14:editId="079F093C">
            <wp:simplePos x="0" y="0"/>
            <wp:positionH relativeFrom="margin">
              <wp:posOffset>66675</wp:posOffset>
            </wp:positionH>
            <wp:positionV relativeFrom="paragraph">
              <wp:posOffset>953135</wp:posOffset>
            </wp:positionV>
            <wp:extent cx="2880000" cy="2965735"/>
            <wp:effectExtent l="0" t="0" r="0" b="6350"/>
            <wp:wrapTight wrapText="bothSides">
              <wp:wrapPolygon edited="0">
                <wp:start x="0" y="0"/>
                <wp:lineTo x="0" y="21507"/>
                <wp:lineTo x="21433" y="21507"/>
                <wp:lineTo x="21433" y="0"/>
                <wp:lineTo x="0" y="0"/>
              </wp:wrapPolygon>
            </wp:wrapTight>
            <wp:docPr id="6" name="Picture 6" descr="Fig 3. Satellite Image of north-west Europe at 2 p.m. on 5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 3. Satellite Image of north-west Europe at 2 p.m. on 5 Augu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96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40">
        <w:rPr>
          <w:rFonts w:cs="Helvetica"/>
          <w:noProof/>
          <w:lang w:eastAsia="en-GB"/>
        </w:rPr>
        <mc:AlternateContent>
          <mc:Choice Requires="wps">
            <w:drawing>
              <wp:anchor distT="0" distB="0" distL="114300" distR="114300" simplePos="0" relativeHeight="251663360" behindDoc="1" locked="0" layoutInCell="1" allowOverlap="1" wp14:anchorId="7B31ECAE" wp14:editId="4551BDA8">
                <wp:simplePos x="0" y="0"/>
                <wp:positionH relativeFrom="margin">
                  <wp:align>left</wp:align>
                </wp:positionH>
                <wp:positionV relativeFrom="paragraph">
                  <wp:posOffset>3769360</wp:posOffset>
                </wp:positionV>
                <wp:extent cx="2879725" cy="602615"/>
                <wp:effectExtent l="0" t="0" r="0" b="6985"/>
                <wp:wrapTight wrapText="bothSides">
                  <wp:wrapPolygon edited="0">
                    <wp:start x="0" y="0"/>
                    <wp:lineTo x="0" y="21168"/>
                    <wp:lineTo x="21433" y="21168"/>
                    <wp:lineTo x="2143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79725" cy="602615"/>
                        </a:xfrm>
                        <a:prstGeom prst="rect">
                          <a:avLst/>
                        </a:prstGeom>
                        <a:solidFill>
                          <a:prstClr val="white"/>
                        </a:solidFill>
                        <a:ln>
                          <a:noFill/>
                        </a:ln>
                      </wps:spPr>
                      <wps:txbx>
                        <w:txbxContent>
                          <w:p w14:paraId="0A38E82A" w14:textId="77777777" w:rsidR="00C14540" w:rsidRPr="00311D34" w:rsidRDefault="00C14540" w:rsidP="00C14540">
                            <w:pPr>
                              <w:pStyle w:val="Caption"/>
                            </w:pPr>
                            <w:r w:rsidRPr="00EA2A6E">
                              <w:rPr>
                                <w:b/>
                              </w:rPr>
                              <w:t xml:space="preserve">Figure </w:t>
                            </w:r>
                            <w:r w:rsidRPr="00EA2A6E">
                              <w:rPr>
                                <w:b/>
                              </w:rPr>
                              <w:fldChar w:fldCharType="begin"/>
                            </w:r>
                            <w:r w:rsidRPr="00EA2A6E">
                              <w:rPr>
                                <w:b/>
                              </w:rPr>
                              <w:instrText xml:space="preserve"> SEQ Figure \* ARABIC </w:instrText>
                            </w:r>
                            <w:r w:rsidRPr="00EA2A6E">
                              <w:rPr>
                                <w:b/>
                              </w:rPr>
                              <w:fldChar w:fldCharType="separate"/>
                            </w:r>
                            <w:r>
                              <w:rPr>
                                <w:b/>
                                <w:noProof/>
                              </w:rPr>
                              <w:t>4</w:t>
                            </w:r>
                            <w:r w:rsidRPr="00EA2A6E">
                              <w:rPr>
                                <w:b/>
                              </w:rPr>
                              <w:fldChar w:fldCharType="end"/>
                            </w:r>
                            <w:r w:rsidRPr="00EA2A6E">
                              <w:rPr>
                                <w:b/>
                              </w:rPr>
                              <w:t>.</w:t>
                            </w:r>
                            <w:r>
                              <w:t xml:space="preserve"> Infrared (IR) Satellite image showing land temperature (darker = hotter) and cloud cover (whiter = thicker) in Europe.  2pm, 5 August 2003.  </w:t>
                            </w:r>
                            <w:r w:rsidRPr="00571CC7">
                              <w:rPr>
                                <w:b/>
                              </w:rPr>
                              <w:t>Source</w:t>
                            </w:r>
                            <w:r>
                              <w:t xml:space="preserve">: </w:t>
                            </w:r>
                            <w:hyperlink r:id="rId18" w:history="1">
                              <w:r w:rsidRPr="00571CC7">
                                <w:rPr>
                                  <w:rStyle w:val="Hyperlink"/>
                                </w:rPr>
                                <w:t>Met Office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1ECAE" id="Text Box 8" o:spid="_x0000_s1028" type="#_x0000_t202" style="position:absolute;margin-left:0;margin-top:296.8pt;width:226.75pt;height:47.4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" stroked="f">
                <v:textbox inset="0,0,0,0">
                  <w:txbxContent>
                    <w:p w14:paraId="0A38E82A" w14:textId="77777777" w:rsidR="00C14540" w:rsidRPr="00311D34" w:rsidRDefault="00C14540" w:rsidP="00C14540">
                      <w:pPr>
                        <w:pStyle w:val="Caption"/>
                      </w:pPr>
                      <w:r w:rsidRPr="00EA2A6E">
                        <w:rPr>
                          <w:b/>
                        </w:rPr>
                        <w:t xml:space="preserve">Figure </w:t>
                      </w:r>
                      <w:r w:rsidRPr="00EA2A6E">
                        <w:rPr>
                          <w:b/>
                        </w:rPr>
                        <w:fldChar w:fldCharType="begin"/>
                      </w:r>
                      <w:r w:rsidRPr="00EA2A6E">
                        <w:rPr>
                          <w:b/>
                        </w:rPr>
                        <w:instrText xml:space="preserve"> SEQ Figure \* ARABIC </w:instrText>
                      </w:r>
                      <w:r w:rsidRPr="00EA2A6E">
                        <w:rPr>
                          <w:b/>
                        </w:rPr>
                        <w:fldChar w:fldCharType="separate"/>
                      </w:r>
                      <w:r>
                        <w:rPr>
                          <w:b/>
                          <w:noProof/>
                        </w:rPr>
                        <w:t>4</w:t>
                      </w:r>
                      <w:r w:rsidRPr="00EA2A6E">
                        <w:rPr>
                          <w:b/>
                        </w:rPr>
                        <w:fldChar w:fldCharType="end"/>
                      </w:r>
                      <w:r w:rsidRPr="00EA2A6E">
                        <w:rPr>
                          <w:b/>
                        </w:rPr>
                        <w:t>.</w:t>
                      </w:r>
                      <w:r>
                        <w:t xml:space="preserve"> Infrared (IR) Satellite image showing land temperature (darker = hotter) and cloud cover (whiter = thicker) in Europe.  2pm, 5 August 2003.  </w:t>
                      </w:r>
                      <w:r w:rsidRPr="00571CC7">
                        <w:rPr>
                          <w:b/>
                        </w:rPr>
                        <w:t>Source</w:t>
                      </w:r>
                      <w:r>
                        <w:t xml:space="preserve">: </w:t>
                      </w:r>
                      <w:hyperlink r:id="rId19" w:history="1">
                        <w:r w:rsidRPr="00571CC7">
                          <w:rPr>
                            <w:rStyle w:val="Hyperlink"/>
                          </w:rPr>
                          <w:t>Met Office</w:t>
                        </w:r>
                      </w:hyperlink>
                    </w:p>
                  </w:txbxContent>
                </v:textbox>
                <w10:wrap type="tight" anchorx="margin"/>
              </v:shape>
            </w:pict>
          </mc:Fallback>
        </mc:AlternateContent>
      </w:r>
      <w:r w:rsidRPr="00C14540">
        <w:rPr>
          <w:rFonts w:cs="Helvetica"/>
          <w:noProof/>
          <w:lang w:eastAsia="en-GB"/>
        </w:rPr>
        <mc:AlternateContent>
          <mc:Choice Requires="wps">
            <w:drawing>
              <wp:anchor distT="0" distB="0" distL="114300" distR="114300" simplePos="0" relativeHeight="251662336" behindDoc="1" locked="0" layoutInCell="1" allowOverlap="1" wp14:anchorId="6BE5A5FA" wp14:editId="641D60C1">
                <wp:simplePos x="0" y="0"/>
                <wp:positionH relativeFrom="margin">
                  <wp:posOffset>3076575</wp:posOffset>
                </wp:positionH>
                <wp:positionV relativeFrom="paragraph">
                  <wp:posOffset>3759835</wp:posOffset>
                </wp:positionV>
                <wp:extent cx="2867025" cy="762000"/>
                <wp:effectExtent l="0" t="0" r="9525" b="0"/>
                <wp:wrapTight wrapText="bothSides">
                  <wp:wrapPolygon edited="0">
                    <wp:start x="0" y="0"/>
                    <wp:lineTo x="0" y="21060"/>
                    <wp:lineTo x="21528" y="21060"/>
                    <wp:lineTo x="2152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867025" cy="762000"/>
                        </a:xfrm>
                        <a:prstGeom prst="rect">
                          <a:avLst/>
                        </a:prstGeom>
                        <a:solidFill>
                          <a:prstClr val="white"/>
                        </a:solidFill>
                        <a:ln>
                          <a:noFill/>
                        </a:ln>
                      </wps:spPr>
                      <wps:txbx>
                        <w:txbxContent>
                          <w:p w14:paraId="627D65B4" w14:textId="77777777" w:rsidR="00C14540" w:rsidRPr="00814989" w:rsidRDefault="00C14540" w:rsidP="00C14540">
                            <w:pPr>
                              <w:pStyle w:val="Caption"/>
                              <w:rPr>
                                <w:noProof/>
                              </w:rPr>
                            </w:pPr>
                            <w:r w:rsidRPr="00571CC7">
                              <w:rPr>
                                <w:b/>
                              </w:rPr>
                              <w:t xml:space="preserve">Figure </w:t>
                            </w:r>
                            <w:r w:rsidRPr="00571CC7">
                              <w:rPr>
                                <w:b/>
                              </w:rPr>
                              <w:fldChar w:fldCharType="begin"/>
                            </w:r>
                            <w:r w:rsidRPr="00571CC7">
                              <w:rPr>
                                <w:b/>
                              </w:rPr>
                              <w:instrText xml:space="preserve"> SEQ Figure \* ARABIC </w:instrText>
                            </w:r>
                            <w:r w:rsidRPr="00571CC7">
                              <w:rPr>
                                <w:b/>
                              </w:rPr>
                              <w:fldChar w:fldCharType="separate"/>
                            </w:r>
                            <w:r>
                              <w:rPr>
                                <w:b/>
                                <w:noProof/>
                              </w:rPr>
                              <w:t>5</w:t>
                            </w:r>
                            <w:r w:rsidRPr="00571CC7">
                              <w:rPr>
                                <w:b/>
                              </w:rPr>
                              <w:fldChar w:fldCharType="end"/>
                            </w:r>
                            <w:r>
                              <w:t xml:space="preserve"> Visible light Satellite image showing how much sunlight is being reflected.  Notice that the cloud West of France and the UK must be very thin as it does not show up in the IR image (Fig 3.).  2pm, 5 August 2003. </w:t>
                            </w:r>
                            <w:r w:rsidRPr="00814989">
                              <w:rPr>
                                <w:noProof/>
                              </w:rPr>
                              <w:t xml:space="preserve"> </w:t>
                            </w:r>
                            <w:r w:rsidRPr="00571CC7">
                              <w:rPr>
                                <w:b/>
                              </w:rPr>
                              <w:t>Source</w:t>
                            </w:r>
                            <w:r>
                              <w:t xml:space="preserve">: </w:t>
                            </w:r>
                            <w:hyperlink r:id="rId20" w:history="1">
                              <w:r w:rsidRPr="00571CC7">
                                <w:rPr>
                                  <w:rStyle w:val="Hyperlink"/>
                                </w:rPr>
                                <w:t>Met Office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A5FA" id="Text Box 11" o:spid="_x0000_s1029" type="#_x0000_t202" style="position:absolute;margin-left:242.25pt;margin-top:296.05pt;width:225.75pt;height:6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" stroked="f">
                <v:textbox inset="0,0,0,0">
                  <w:txbxContent>
                    <w:p w14:paraId="627D65B4" w14:textId="77777777" w:rsidR="00C14540" w:rsidRPr="00814989" w:rsidRDefault="00C14540" w:rsidP="00C14540">
                      <w:pPr>
                        <w:pStyle w:val="Caption"/>
                        <w:rPr>
                          <w:noProof/>
                        </w:rPr>
                      </w:pPr>
                      <w:r w:rsidRPr="00571CC7">
                        <w:rPr>
                          <w:b/>
                        </w:rPr>
                        <w:t xml:space="preserve">Figure </w:t>
                      </w:r>
                      <w:r w:rsidRPr="00571CC7">
                        <w:rPr>
                          <w:b/>
                        </w:rPr>
                        <w:fldChar w:fldCharType="begin"/>
                      </w:r>
                      <w:r w:rsidRPr="00571CC7">
                        <w:rPr>
                          <w:b/>
                        </w:rPr>
                        <w:instrText xml:space="preserve"> SEQ Figure \* ARABIC </w:instrText>
                      </w:r>
                      <w:r w:rsidRPr="00571CC7">
                        <w:rPr>
                          <w:b/>
                        </w:rPr>
                        <w:fldChar w:fldCharType="separate"/>
                      </w:r>
                      <w:r>
                        <w:rPr>
                          <w:b/>
                          <w:noProof/>
                        </w:rPr>
                        <w:t>5</w:t>
                      </w:r>
                      <w:r w:rsidRPr="00571CC7">
                        <w:rPr>
                          <w:b/>
                        </w:rPr>
                        <w:fldChar w:fldCharType="end"/>
                      </w:r>
                      <w:r>
                        <w:t xml:space="preserve"> Visible light Satellite image showing how much sunlight is being reflected.  Notice that the cloud West of France and the UK must be very thin as it does not show up in the IR image (Fig 3.).  2pm, 5 August 2003. </w:t>
                      </w:r>
                      <w:r w:rsidRPr="00814989">
                        <w:rPr>
                          <w:noProof/>
                        </w:rPr>
                        <w:t xml:space="preserve"> </w:t>
                      </w:r>
                      <w:r w:rsidRPr="00571CC7">
                        <w:rPr>
                          <w:b/>
                        </w:rPr>
                        <w:t>Source</w:t>
                      </w:r>
                      <w:r>
                        <w:t xml:space="preserve">: </w:t>
                      </w:r>
                      <w:hyperlink r:id="rId21" w:history="1">
                        <w:r w:rsidRPr="00571CC7">
                          <w:rPr>
                            <w:rStyle w:val="Hyperlink"/>
                          </w:rPr>
                          <w:t>Met Office</w:t>
                        </w:r>
                      </w:hyperlink>
                    </w:p>
                  </w:txbxContent>
                </v:textbox>
                <w10:wrap type="tight" anchorx="margin"/>
              </v:shape>
            </w:pict>
          </mc:Fallback>
        </mc:AlternateContent>
      </w:r>
      <w:r w:rsidRPr="00C14540">
        <w:rPr>
          <w:rFonts w:cs="Helvetica"/>
        </w:rPr>
        <w:t xml:space="preserve">High pressure over Western Europe persisted for several weeks and created Easterly winds that brought hot, dry air </w:t>
      </w:r>
      <w:r w:rsidRPr="00C14540">
        <w:rPr>
          <w:rFonts w:cs="Helvetica"/>
          <w:color w:val="000000" w:themeColor="text1"/>
        </w:rPr>
        <w:t>from the interior of the continent, and Southerly winds that brought very hot, dry air up from North Africa.   With little moisture in the air, the skies were generally cloudless, allowing insolation to further heat the land and sea.</w:t>
      </w:r>
    </w:p>
    <w:p w14:paraId="3DAF4BBC" w14:textId="77777777" w:rsidR="00C14540" w:rsidRPr="00C14540" w:rsidRDefault="00C14540" w:rsidP="00C14540">
      <w:pPr>
        <w:rPr>
          <w:rFonts w:cs="Helvetica"/>
          <w:b/>
          <w:color w:val="7030A0"/>
          <w:sz w:val="28"/>
        </w:rPr>
      </w:pPr>
      <w:r w:rsidRPr="00C14540">
        <w:rPr>
          <w:rFonts w:cs="Helvetica"/>
          <w:b/>
          <w:color w:val="7030A0"/>
          <w:sz w:val="28"/>
        </w:rPr>
        <w:t>Consequences</w:t>
      </w:r>
    </w:p>
    <w:p w14:paraId="08F9381A" w14:textId="77777777" w:rsidR="00C14540" w:rsidRPr="00C14540" w:rsidRDefault="00C14540" w:rsidP="00C14540">
      <w:pPr>
        <w:rPr>
          <w:rFonts w:cs="Helvetica"/>
          <w:b/>
          <w:color w:val="7030A0"/>
          <w:sz w:val="28"/>
        </w:rPr>
      </w:pPr>
      <w:r w:rsidRPr="00C14540">
        <w:rPr>
          <w:rFonts w:cs="Helvetica"/>
          <w:b/>
          <w:color w:val="7030A0"/>
          <w:sz w:val="28"/>
        </w:rPr>
        <w:t>Physical</w:t>
      </w:r>
    </w:p>
    <w:p w14:paraId="5BE9F7E3"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Low river flows and lake levels</w:t>
      </w:r>
    </w:p>
    <w:p w14:paraId="39D7B361" w14:textId="77777777" w:rsidR="00C14540" w:rsidRPr="00C14540" w:rsidRDefault="00C14540" w:rsidP="00C14540">
      <w:pPr>
        <w:ind w:left="720"/>
        <w:rPr>
          <w:rFonts w:cs="Helvetica"/>
        </w:rPr>
      </w:pPr>
      <w:r w:rsidRPr="00C14540">
        <w:rPr>
          <w:rFonts w:cs="Helvetica"/>
        </w:rPr>
        <w:t>The River Danube in Serbia fell to its lowest level in 100 years. Bombs and tanks from World War 2, which had been submerged under water for decades, were revealed, causing a danger to people swimming in the rivers. Reservoirs and rivers used for public water supply and hydro-electric schemes either dried up or ran extremely low.</w:t>
      </w:r>
    </w:p>
    <w:p w14:paraId="23096A01"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Forest fires</w:t>
      </w:r>
    </w:p>
    <w:p w14:paraId="3B347311" w14:textId="77777777" w:rsidR="00C14540" w:rsidRPr="00C14540" w:rsidRDefault="00C14540" w:rsidP="00C14540">
      <w:pPr>
        <w:ind w:left="720"/>
        <w:rPr>
          <w:rFonts w:cs="Helvetica"/>
        </w:rPr>
      </w:pPr>
      <w:r w:rsidRPr="00C14540">
        <w:rPr>
          <w:rFonts w:cs="Helvetica"/>
        </w:rPr>
        <w:t xml:space="preserve">The lack of rainfall meant very dry conditions occurred over much of Europe. Forest fires broke out in many countries. In Portugal 215,000 hectares of forest were destroyed (an area the same size as Luxembourg). </w:t>
      </w:r>
    </w:p>
    <w:p w14:paraId="662F30AF" w14:textId="77777777" w:rsidR="00C14540" w:rsidRPr="00C14540" w:rsidRDefault="00C14540" w:rsidP="00C14540">
      <w:pPr>
        <w:ind w:left="720"/>
        <w:rPr>
          <w:rFonts w:cs="Helvetica"/>
        </w:rPr>
      </w:pPr>
      <w:r w:rsidRPr="00C14540">
        <w:rPr>
          <w:rFonts w:cs="Helvetica"/>
        </w:rPr>
        <w:t>A Secondary impact was the estimated millions of tonnes of topsoil that were eroded in the year after the fires as the protection of the forest cover was removed. This made river water quality poor when the ash and soil washed into rivers.</w:t>
      </w:r>
    </w:p>
    <w:p w14:paraId="3B6B9DCA" w14:textId="77777777" w:rsidR="00C14540" w:rsidRPr="00C14540" w:rsidRDefault="00C14540" w:rsidP="00C14540">
      <w:pPr>
        <w:rPr>
          <w:rFonts w:cs="Helvetica"/>
          <w:noProof/>
          <w:lang w:eastAsia="en-GB"/>
        </w:rPr>
      </w:pPr>
    </w:p>
    <w:p w14:paraId="2A911DA9" w14:textId="77777777" w:rsidR="00C14540" w:rsidRPr="00C14540" w:rsidRDefault="00C14540" w:rsidP="00C14540">
      <w:pPr>
        <w:keepNext/>
        <w:jc w:val="center"/>
        <w:rPr>
          <w:rFonts w:cs="Helvetica"/>
        </w:rPr>
      </w:pPr>
      <w:r w:rsidRPr="00C14540">
        <w:rPr>
          <w:rFonts w:cs="Helvetica"/>
          <w:noProof/>
          <w:lang w:eastAsia="en-GB"/>
        </w:rPr>
        <w:lastRenderedPageBreak/>
        <w:drawing>
          <wp:inline distT="0" distB="0" distL="0" distR="0" wp14:anchorId="5615AC8C" wp14:editId="188947EF">
            <wp:extent cx="4464424" cy="2519576"/>
            <wp:effectExtent l="0" t="0" r="0" b="0"/>
            <wp:docPr id="26" name="Picture 26" descr="Fig 1. Satellite image of fores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ig 1. Satellite image of forest fire"/>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85" t="29675" r="14055" b="29600"/>
                    <a:stretch/>
                  </pic:blipFill>
                  <pic:spPr bwMode="auto">
                    <a:xfrm>
                      <a:off x="0" y="0"/>
                      <a:ext cx="4465735" cy="2520316"/>
                    </a:xfrm>
                    <a:prstGeom prst="rect">
                      <a:avLst/>
                    </a:prstGeom>
                    <a:noFill/>
                    <a:ln>
                      <a:noFill/>
                    </a:ln>
                    <a:extLst>
                      <a:ext uri="{53640926-AAD7-44D8-BBD7-CCE9431645EC}">
                        <a14:shadowObscured xmlns:a14="http://schemas.microsoft.com/office/drawing/2010/main"/>
                      </a:ext>
                    </a:extLst>
                  </pic:spPr>
                </pic:pic>
              </a:graphicData>
            </a:graphic>
          </wp:inline>
        </w:drawing>
      </w:r>
    </w:p>
    <w:p w14:paraId="1C2B969E" w14:textId="77777777" w:rsidR="00C14540" w:rsidRPr="00C14540" w:rsidRDefault="00C14540" w:rsidP="00C14540">
      <w:pPr>
        <w:rPr>
          <w:rFonts w:cs="Helvetica"/>
        </w:rPr>
      </w:pPr>
      <w:r w:rsidRPr="00C14540">
        <w:rPr>
          <w:rFonts w:cs="Helvetica"/>
          <w:noProof/>
          <w:lang w:eastAsia="en-GB"/>
        </w:rPr>
        <mc:AlternateContent>
          <mc:Choice Requires="wps">
            <w:drawing>
              <wp:anchor distT="45720" distB="45720" distL="114300" distR="114300" simplePos="0" relativeHeight="251666432" behindDoc="0" locked="0" layoutInCell="1" allowOverlap="1" wp14:anchorId="659963D4" wp14:editId="4897AB36">
                <wp:simplePos x="0" y="0"/>
                <wp:positionH relativeFrom="margin">
                  <wp:align>center</wp:align>
                </wp:positionH>
                <wp:positionV relativeFrom="paragraph">
                  <wp:posOffset>13213</wp:posOffset>
                </wp:positionV>
                <wp:extent cx="4440555" cy="537845"/>
                <wp:effectExtent l="0" t="0" r="17145"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537845"/>
                        </a:xfrm>
                        <a:prstGeom prst="rect">
                          <a:avLst/>
                        </a:prstGeom>
                        <a:solidFill>
                          <a:srgbClr val="FFFFFF"/>
                        </a:solidFill>
                        <a:ln w="9525">
                          <a:solidFill>
                            <a:srgbClr val="000000"/>
                          </a:solidFill>
                          <a:miter lim="800000"/>
                          <a:headEnd/>
                          <a:tailEnd/>
                        </a:ln>
                      </wps:spPr>
                      <wps:txbx>
                        <w:txbxContent>
                          <w:p w14:paraId="26FE24EC" w14:textId="77777777" w:rsidR="00C14540" w:rsidRDefault="00C14540" w:rsidP="00C14540">
                            <w:pPr>
                              <w:pStyle w:val="Caption"/>
                            </w:pPr>
                            <w:r w:rsidRPr="00E62112">
                              <w:rPr>
                                <w:b/>
                              </w:rPr>
                              <w:t xml:space="preserve">Figure </w:t>
                            </w:r>
                            <w:r w:rsidRPr="00E62112">
                              <w:rPr>
                                <w:b/>
                              </w:rPr>
                              <w:fldChar w:fldCharType="begin"/>
                            </w:r>
                            <w:r w:rsidRPr="00E62112">
                              <w:rPr>
                                <w:b/>
                              </w:rPr>
                              <w:instrText xml:space="preserve"> SEQ Figure \* ARABIC </w:instrText>
                            </w:r>
                            <w:r w:rsidRPr="00E62112">
                              <w:rPr>
                                <w:b/>
                              </w:rPr>
                              <w:fldChar w:fldCharType="separate"/>
                            </w:r>
                            <w:r>
                              <w:rPr>
                                <w:b/>
                                <w:noProof/>
                              </w:rPr>
                              <w:t>6</w:t>
                            </w:r>
                            <w:r w:rsidRPr="00E62112">
                              <w:rPr>
                                <w:b/>
                              </w:rPr>
                              <w:fldChar w:fldCharType="end"/>
                            </w:r>
                            <w:r w:rsidRPr="00E62112">
                              <w:rPr>
                                <w:b/>
                              </w:rPr>
                              <w:t>.</w:t>
                            </w:r>
                            <w:r>
                              <w:t xml:space="preserve">  Visible light satellite image of forest fires in Southern Portugal and Spain, September 2003.  Fires are red dots – the largest in the South West shows smoke blowing out over the Atlantic.  </w:t>
                            </w:r>
                            <w:r w:rsidRPr="00E62112">
                              <w:rPr>
                                <w:b/>
                              </w:rPr>
                              <w:t>Source</w:t>
                            </w:r>
                            <w:r>
                              <w:t xml:space="preserve">: </w:t>
                            </w:r>
                            <w:hyperlink r:id="rId23" w:history="1">
                              <w:r w:rsidRPr="00E62112">
                                <w:rPr>
                                  <w:rStyle w:val="Hyperlink"/>
                                </w:rPr>
                                <w:t>Met Office</w:t>
                              </w:r>
                            </w:hyperlink>
                            <w:r>
                              <w:t>.</w:t>
                            </w:r>
                          </w:p>
                          <w:p w14:paraId="7EDB47D3" w14:textId="77777777" w:rsidR="00C14540" w:rsidRDefault="00C14540" w:rsidP="00C145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963D4" id="_x0000_s1030" type="#_x0000_t202" style="position:absolute;margin-left:0;margin-top:1.05pt;width:349.65pt;height:42.3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">
                <v:textbox>
                  <w:txbxContent>
                    <w:p w14:paraId="26FE24EC" w14:textId="77777777" w:rsidR="00C14540" w:rsidRDefault="00C14540" w:rsidP="00C14540">
                      <w:pPr>
                        <w:pStyle w:val="Caption"/>
                      </w:pPr>
                      <w:r w:rsidRPr="00E62112">
                        <w:rPr>
                          <w:b/>
                        </w:rPr>
                        <w:t xml:space="preserve">Figure </w:t>
                      </w:r>
                      <w:r w:rsidRPr="00E62112">
                        <w:rPr>
                          <w:b/>
                        </w:rPr>
                        <w:fldChar w:fldCharType="begin"/>
                      </w:r>
                      <w:r w:rsidRPr="00E62112">
                        <w:rPr>
                          <w:b/>
                        </w:rPr>
                        <w:instrText xml:space="preserve"> SEQ Figure \* ARABIC </w:instrText>
                      </w:r>
                      <w:r w:rsidRPr="00E62112">
                        <w:rPr>
                          <w:b/>
                        </w:rPr>
                        <w:fldChar w:fldCharType="separate"/>
                      </w:r>
                      <w:r>
                        <w:rPr>
                          <w:b/>
                          <w:noProof/>
                        </w:rPr>
                        <w:t>6</w:t>
                      </w:r>
                      <w:r w:rsidRPr="00E62112">
                        <w:rPr>
                          <w:b/>
                        </w:rPr>
                        <w:fldChar w:fldCharType="end"/>
                      </w:r>
                      <w:r w:rsidRPr="00E62112">
                        <w:rPr>
                          <w:b/>
                        </w:rPr>
                        <w:t>.</w:t>
                      </w:r>
                      <w:r>
                        <w:t xml:space="preserve">  Visible light satellite image of forest fires in Southern Portugal and Spain, September 2003.  Fires are red dots – the largest in the South West shows smoke blowing out over the Atlantic.  </w:t>
                      </w:r>
                      <w:r w:rsidRPr="00E62112">
                        <w:rPr>
                          <w:b/>
                        </w:rPr>
                        <w:t>Source</w:t>
                      </w:r>
                      <w:r>
                        <w:t xml:space="preserve">: </w:t>
                      </w:r>
                      <w:hyperlink r:id="rId24" w:history="1">
                        <w:r w:rsidRPr="00E62112">
                          <w:rPr>
                            <w:rStyle w:val="Hyperlink"/>
                          </w:rPr>
                          <w:t>Met Office</w:t>
                        </w:r>
                      </w:hyperlink>
                      <w:r>
                        <w:t>.</w:t>
                      </w:r>
                    </w:p>
                    <w:p w14:paraId="7EDB47D3" w14:textId="77777777" w:rsidR="00C14540" w:rsidRDefault="00C14540" w:rsidP="00C14540"/>
                  </w:txbxContent>
                </v:textbox>
                <w10:wrap type="square" anchorx="margin"/>
              </v:shape>
            </w:pict>
          </mc:Fallback>
        </mc:AlternateContent>
      </w:r>
    </w:p>
    <w:p w14:paraId="4F3DE40B" w14:textId="77777777" w:rsidR="00C14540" w:rsidRPr="00C14540" w:rsidRDefault="00C14540" w:rsidP="00C14540">
      <w:pPr>
        <w:rPr>
          <w:rFonts w:cs="Helvetica"/>
        </w:rPr>
      </w:pPr>
    </w:p>
    <w:p w14:paraId="14626020" w14:textId="77777777" w:rsidR="00C14540" w:rsidRPr="00C14540" w:rsidRDefault="00C14540" w:rsidP="00C14540">
      <w:pPr>
        <w:rPr>
          <w:rFonts w:cs="Helvetica"/>
        </w:rPr>
      </w:pPr>
    </w:p>
    <w:p w14:paraId="1D0E7535"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Melting glaciers</w:t>
      </w:r>
    </w:p>
    <w:p w14:paraId="4EB333F7" w14:textId="77777777" w:rsidR="00C14540" w:rsidRPr="00C14540" w:rsidRDefault="00C14540" w:rsidP="00C14540">
      <w:pPr>
        <w:ind w:left="720"/>
        <w:rPr>
          <w:rFonts w:cs="Helvetica"/>
        </w:rPr>
      </w:pPr>
      <w:r w:rsidRPr="00C14540">
        <w:rPr>
          <w:rFonts w:cs="Helvetica"/>
        </w:rPr>
        <w:t>Extreme snow and glacier-melt in the European Alps led to increased rock and ice falls in the mountains.  Glaciers lost 5 times more water than normal, some losing nearly 10% of their ice.</w:t>
      </w:r>
    </w:p>
    <w:p w14:paraId="4BDD7008" w14:textId="77777777" w:rsidR="00C14540" w:rsidRPr="00C14540" w:rsidRDefault="00C14540" w:rsidP="00C14540">
      <w:pPr>
        <w:rPr>
          <w:rFonts w:cs="Helvetica"/>
          <w:b/>
          <w:color w:val="7030A0"/>
          <w:sz w:val="28"/>
        </w:rPr>
      </w:pPr>
      <w:r w:rsidRPr="00C14540">
        <w:rPr>
          <w:rFonts w:cs="Helvetica"/>
          <w:b/>
          <w:color w:val="7030A0"/>
          <w:sz w:val="28"/>
        </w:rPr>
        <w:t>Social / Human</w:t>
      </w:r>
    </w:p>
    <w:p w14:paraId="091FD2ED"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Increased mortality</w:t>
      </w:r>
      <w:r w:rsidRPr="00C14540">
        <w:rPr>
          <w:rFonts w:ascii="Helvetica" w:hAnsi="Helvetica" w:cs="Helvetica"/>
          <w:b/>
        </w:rPr>
        <w:br/>
      </w:r>
    </w:p>
    <w:p w14:paraId="24EB96C8" w14:textId="77777777" w:rsidR="00C14540" w:rsidRPr="00C14540" w:rsidRDefault="00C14540" w:rsidP="00C14540">
      <w:pPr>
        <w:pStyle w:val="ListParagraph"/>
        <w:rPr>
          <w:rFonts w:ascii="Helvetica" w:hAnsi="Helvetica" w:cs="Helvetica"/>
        </w:rPr>
      </w:pPr>
      <w:r w:rsidRPr="00C14540">
        <w:rPr>
          <w:rFonts w:ascii="Helvetica" w:hAnsi="Helvetica" w:cs="Helvetica"/>
        </w:rPr>
        <w:t xml:space="preserve">The death toll is estimated to have exceeded 30,000 people, making the heat wave the deadliest natural disaster for 50 years.  About 15,000 people died due to the heat in France, which led to a shortage of space to store dead bodies in mortuaries. Temporary mortuaries were set up in refrigeration lorries. There were also heat-related deaths in the UK (2,000), Portugal (2,100), Italy (3,100), Holland (1,500) and Germany (300).  The elderly </w:t>
      </w:r>
      <w:proofErr w:type="gramStart"/>
      <w:r w:rsidRPr="00C14540">
        <w:rPr>
          <w:rFonts w:ascii="Helvetica" w:hAnsi="Helvetica" w:cs="Helvetica"/>
        </w:rPr>
        <w:t>were</w:t>
      </w:r>
      <w:proofErr w:type="gramEnd"/>
      <w:r w:rsidRPr="00C14540">
        <w:rPr>
          <w:rFonts w:ascii="Helvetica" w:hAnsi="Helvetica" w:cs="Helvetica"/>
        </w:rPr>
        <w:t xml:space="preserve"> the most affected, though deaths caused by drowning increased in a wide-range of ages (as people tried to cool off).</w:t>
      </w:r>
    </w:p>
    <w:p w14:paraId="7D043179" w14:textId="77777777" w:rsidR="00C14540" w:rsidRPr="00C14540" w:rsidRDefault="00C14540" w:rsidP="00C14540">
      <w:pPr>
        <w:pStyle w:val="ListParagraph"/>
        <w:rPr>
          <w:rFonts w:ascii="Helvetica" w:hAnsi="Helvetica" w:cs="Helvetica"/>
        </w:rPr>
      </w:pPr>
      <w:r w:rsidRPr="00C14540">
        <w:rPr>
          <w:rFonts w:ascii="Helvetica" w:hAnsi="Helvetica" w:cs="Helvetica"/>
        </w:rPr>
        <w:t>Usually after a winter flu epidemic, for example, there is a corresponding dip in mortality after the peak because many of the people who died were extremely ill or frail and in fact only died a few weeks earlier than they would have done without the flu. After the heatwave, there wasn’t a dip – it affected people who wouldn’t otherwise have died soon.</w:t>
      </w:r>
    </w:p>
    <w:p w14:paraId="24EADF5A" w14:textId="77777777" w:rsidR="00C14540" w:rsidRPr="00C14540" w:rsidRDefault="00C14540" w:rsidP="00C14540">
      <w:pPr>
        <w:pStyle w:val="ListParagraph"/>
        <w:rPr>
          <w:rFonts w:ascii="Helvetica" w:hAnsi="Helvetica" w:cs="Helvetica"/>
        </w:rPr>
      </w:pPr>
    </w:p>
    <w:p w14:paraId="618744DA"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Heat-related illness</w:t>
      </w:r>
    </w:p>
    <w:p w14:paraId="1D695223"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b/>
        </w:rPr>
        <w:t>Heat-stroke</w:t>
      </w:r>
      <w:r w:rsidRPr="00C14540">
        <w:rPr>
          <w:rFonts w:ascii="Helvetica" w:hAnsi="Helvetica" w:cs="Helvetica"/>
          <w:b/>
        </w:rPr>
        <w:br/>
      </w:r>
      <w:r w:rsidRPr="00C14540">
        <w:rPr>
          <w:rFonts w:ascii="Helvetica" w:hAnsi="Helvetica" w:cs="Helvetica"/>
        </w:rPr>
        <w:t>On very hot days our bodies may not be able to keep cool enough by sweating, and our core body temperature may rise. Unless we can cool off at night our bodies struggle to cope and it can lead to headaches, dizziness and even death.</w:t>
      </w:r>
    </w:p>
    <w:p w14:paraId="6C80D49D" w14:textId="77777777" w:rsidR="00C14540" w:rsidRPr="00C14540" w:rsidRDefault="00C14540" w:rsidP="00C14540">
      <w:pPr>
        <w:pStyle w:val="ListParagraph"/>
        <w:numPr>
          <w:ilvl w:val="1"/>
          <w:numId w:val="8"/>
        </w:numPr>
        <w:spacing w:after="160" w:line="259" w:lineRule="auto"/>
        <w:rPr>
          <w:rFonts w:ascii="Helvetica" w:hAnsi="Helvetica" w:cs="Helvetica"/>
          <w:b/>
        </w:rPr>
      </w:pPr>
      <w:r w:rsidRPr="00C14540">
        <w:rPr>
          <w:rFonts w:ascii="Helvetica" w:hAnsi="Helvetica" w:cs="Helvetica"/>
          <w:b/>
        </w:rPr>
        <w:t>Dehydration</w:t>
      </w:r>
    </w:p>
    <w:p w14:paraId="25698B50" w14:textId="77777777" w:rsidR="00C14540" w:rsidRPr="00C14540" w:rsidRDefault="00C14540" w:rsidP="00C14540">
      <w:pPr>
        <w:pStyle w:val="ListParagraph"/>
        <w:ind w:left="1440"/>
        <w:rPr>
          <w:rFonts w:ascii="Helvetica" w:hAnsi="Helvetica" w:cs="Helvetica"/>
        </w:rPr>
      </w:pPr>
      <w:r w:rsidRPr="00C14540">
        <w:rPr>
          <w:rFonts w:ascii="Helvetica" w:hAnsi="Helvetica" w:cs="Helvetica"/>
        </w:rPr>
        <w:t>This is the loss of water from our bodies. It can cause tiredness and problems with breathing and heart rates.</w:t>
      </w:r>
    </w:p>
    <w:p w14:paraId="5D1254B4"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b/>
        </w:rPr>
        <w:t>Sunburn</w:t>
      </w:r>
      <w:r w:rsidRPr="00C14540">
        <w:rPr>
          <w:rFonts w:ascii="Helvetica" w:hAnsi="Helvetica" w:cs="Helvetica"/>
          <w:b/>
        </w:rPr>
        <w:br/>
      </w:r>
      <w:r w:rsidRPr="00C14540">
        <w:rPr>
          <w:rFonts w:ascii="Helvetica" w:hAnsi="Helvetica" w:cs="Helvetica"/>
        </w:rPr>
        <w:t>Damage to the skin which can be painful and may increase the risks of getting skin cancer.</w:t>
      </w:r>
    </w:p>
    <w:p w14:paraId="234852A9" w14:textId="77777777" w:rsidR="00C14540" w:rsidRPr="00C14540" w:rsidRDefault="00C14540" w:rsidP="00C14540">
      <w:pPr>
        <w:pStyle w:val="ListParagraph"/>
        <w:ind w:left="1440"/>
        <w:rPr>
          <w:rFonts w:ascii="Helvetica" w:hAnsi="Helvetica" w:cs="Helvetica"/>
        </w:rPr>
      </w:pPr>
    </w:p>
    <w:p w14:paraId="2897EBFF"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 xml:space="preserve">Energy </w:t>
      </w:r>
    </w:p>
    <w:p w14:paraId="67455DDE"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b/>
        </w:rPr>
        <w:lastRenderedPageBreak/>
        <w:t>Production</w:t>
      </w:r>
      <w:r w:rsidRPr="00C14540">
        <w:rPr>
          <w:rFonts w:ascii="Helvetica" w:hAnsi="Helvetica" w:cs="Helvetica"/>
        </w:rPr>
        <w:br/>
        <w:t>Nuclear reactors in France had to shut when the water level of rivers that provided cooling water became too low, or the temperatures became too high.  Some reactors were given permission to exceed limits and harmed the river ecosystem by discharging water that was too hot. UNEP</w:t>
      </w:r>
    </w:p>
    <w:p w14:paraId="6B2EEB62"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b/>
        </w:rPr>
        <w:t>Use</w:t>
      </w:r>
      <w:r w:rsidRPr="00C14540">
        <w:rPr>
          <w:rFonts w:ascii="Helvetica" w:hAnsi="Helvetica" w:cs="Helvetica"/>
        </w:rPr>
        <w:br/>
        <w:t>Energy demand soared as people used AC and refrigeration units needed more energy to keep food cold.</w:t>
      </w:r>
    </w:p>
    <w:p w14:paraId="0208F15C" w14:textId="77777777" w:rsidR="00C14540" w:rsidRPr="00C14540" w:rsidRDefault="00C14540" w:rsidP="00C14540">
      <w:pPr>
        <w:pStyle w:val="ListParagraph"/>
        <w:ind w:left="1440"/>
        <w:rPr>
          <w:rFonts w:ascii="Helvetica" w:hAnsi="Helvetica" w:cs="Helvetica"/>
        </w:rPr>
      </w:pPr>
    </w:p>
    <w:p w14:paraId="2C20197C"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Air pollution</w:t>
      </w:r>
      <w:r w:rsidRPr="00C14540">
        <w:rPr>
          <w:rFonts w:ascii="Helvetica" w:hAnsi="Helvetica" w:cs="Helvetica"/>
          <w:b/>
        </w:rPr>
        <w:br/>
      </w:r>
      <w:r w:rsidRPr="00C14540">
        <w:rPr>
          <w:rFonts w:ascii="Helvetica" w:hAnsi="Helvetica" w:cs="Helvetica"/>
          <w:b/>
        </w:rPr>
        <w:br/>
      </w:r>
      <w:r w:rsidRPr="00C14540">
        <w:rPr>
          <w:rFonts w:ascii="Helvetica" w:hAnsi="Helvetica" w:cs="Helvetica"/>
        </w:rPr>
        <w:t>It is thought that one third of the deaths caused by the heatwave in the UK were caused by poor air quality.</w:t>
      </w:r>
    </w:p>
    <w:p w14:paraId="667E7354" w14:textId="77777777" w:rsidR="00C14540" w:rsidRPr="00C14540" w:rsidRDefault="00C14540" w:rsidP="00C14540">
      <w:pPr>
        <w:pStyle w:val="ListParagraph"/>
        <w:rPr>
          <w:rFonts w:ascii="Helvetica" w:hAnsi="Helvetica" w:cs="Helvetica"/>
        </w:rPr>
      </w:pPr>
    </w:p>
    <w:p w14:paraId="1C1B40B9"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Crime</w:t>
      </w:r>
    </w:p>
    <w:p w14:paraId="5C8EBF90" w14:textId="77777777" w:rsidR="00C14540" w:rsidRPr="00C14540" w:rsidRDefault="00C14540" w:rsidP="00C14540">
      <w:pPr>
        <w:pStyle w:val="ListParagraph"/>
        <w:rPr>
          <w:rFonts w:ascii="Helvetica" w:hAnsi="Helvetica" w:cs="Helvetica"/>
        </w:rPr>
      </w:pPr>
      <w:r w:rsidRPr="00C14540">
        <w:rPr>
          <w:rFonts w:ascii="Helvetica" w:hAnsi="Helvetica" w:cs="Helvetica"/>
        </w:rPr>
        <w:t>Hot weather is linked to increased street violence and attacks, and rioting is more likely, though the relationship is complicated and not well understood.</w:t>
      </w:r>
    </w:p>
    <w:p w14:paraId="6B57E6A7" w14:textId="77777777" w:rsidR="00C14540" w:rsidRPr="00C14540" w:rsidRDefault="00C14540" w:rsidP="00C14540">
      <w:pPr>
        <w:rPr>
          <w:rFonts w:cs="Helvetica"/>
          <w:b/>
          <w:color w:val="7030A0"/>
          <w:sz w:val="28"/>
        </w:rPr>
      </w:pPr>
      <w:r w:rsidRPr="00C14540">
        <w:rPr>
          <w:rFonts w:cs="Helvetica"/>
          <w:b/>
          <w:color w:val="7030A0"/>
          <w:sz w:val="28"/>
        </w:rPr>
        <w:t>Environmental</w:t>
      </w:r>
    </w:p>
    <w:p w14:paraId="263891BA"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Infrastructure</w:t>
      </w:r>
    </w:p>
    <w:p w14:paraId="633B4630" w14:textId="77777777" w:rsidR="00C14540" w:rsidRPr="00C14540" w:rsidRDefault="00C14540" w:rsidP="00C14540">
      <w:pPr>
        <w:pStyle w:val="ListParagraph"/>
        <w:rPr>
          <w:rFonts w:ascii="Helvetica" w:hAnsi="Helvetica" w:cs="Helvetica"/>
        </w:rPr>
      </w:pPr>
      <w:r w:rsidRPr="00C14540">
        <w:rPr>
          <w:rFonts w:ascii="Helvetica" w:hAnsi="Helvetica" w:cs="Helvetica"/>
        </w:rPr>
        <w:t xml:space="preserve">Heat waves stress infrastructure and make failures more likely. </w:t>
      </w:r>
    </w:p>
    <w:p w14:paraId="7400936C"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i/>
        </w:rPr>
        <w:t>Physical</w:t>
      </w:r>
      <w:r w:rsidRPr="00C14540">
        <w:rPr>
          <w:rFonts w:ascii="Helvetica" w:hAnsi="Helvetica" w:cs="Helvetica"/>
        </w:rPr>
        <w:t xml:space="preserve"> infrastructure such as water and electricity networks can fail under high demand and affect </w:t>
      </w:r>
      <w:proofErr w:type="gramStart"/>
      <w:r w:rsidRPr="00C14540">
        <w:rPr>
          <w:rFonts w:ascii="Helvetica" w:hAnsi="Helvetica" w:cs="Helvetica"/>
        </w:rPr>
        <w:t>a large number of</w:t>
      </w:r>
      <w:proofErr w:type="gramEnd"/>
      <w:r w:rsidRPr="00C14540">
        <w:rPr>
          <w:rFonts w:ascii="Helvetica" w:hAnsi="Helvetica" w:cs="Helvetica"/>
        </w:rPr>
        <w:t xml:space="preserve"> people e.g. If water supplies are affected hose-pipe bans may be enforced, and eventually water may be cut off to homes.</w:t>
      </w:r>
    </w:p>
    <w:p w14:paraId="55249D54" w14:textId="77777777" w:rsidR="00C14540" w:rsidRPr="00C14540" w:rsidRDefault="00C14540" w:rsidP="00C14540">
      <w:pPr>
        <w:pStyle w:val="ListParagraph"/>
        <w:numPr>
          <w:ilvl w:val="1"/>
          <w:numId w:val="8"/>
        </w:numPr>
        <w:spacing w:after="160" w:line="259" w:lineRule="auto"/>
        <w:rPr>
          <w:rFonts w:ascii="Helvetica" w:hAnsi="Helvetica" w:cs="Helvetica"/>
        </w:rPr>
      </w:pPr>
      <w:r w:rsidRPr="00C14540">
        <w:rPr>
          <w:rFonts w:ascii="Helvetica" w:hAnsi="Helvetica" w:cs="Helvetica"/>
          <w:i/>
        </w:rPr>
        <w:t>Service/emergency</w:t>
      </w:r>
      <w:r w:rsidRPr="00C14540">
        <w:rPr>
          <w:rFonts w:ascii="Helvetica" w:hAnsi="Helvetica" w:cs="Helvetica"/>
        </w:rPr>
        <w:t xml:space="preserve"> infrastructure can be overwhelmed and staff themselves made prone to heat illnesses because of overwork; the capacity of hospitals, Doctors surgeries, mortuaries can all be exceeded.  In both cases patient safety is affected.</w:t>
      </w:r>
    </w:p>
    <w:p w14:paraId="78B48C88" w14:textId="77777777" w:rsidR="00C14540" w:rsidRPr="00C14540" w:rsidRDefault="00C14540" w:rsidP="00C14540">
      <w:pPr>
        <w:pStyle w:val="ListParagraph"/>
        <w:ind w:left="1440"/>
        <w:rPr>
          <w:rFonts w:ascii="Helvetica" w:hAnsi="Helvetica" w:cs="Helvetica"/>
        </w:rPr>
      </w:pPr>
    </w:p>
    <w:p w14:paraId="418048A0"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Tourism</w:t>
      </w:r>
      <w:r w:rsidRPr="00C14540">
        <w:rPr>
          <w:rFonts w:ascii="Helvetica" w:hAnsi="Helvetica" w:cs="Helvetica"/>
        </w:rPr>
        <w:br/>
        <w:t>Good weather can increase tourism.  If the weather is too extreme, though, it can cause problems that reduce tourist numbers.</w:t>
      </w:r>
    </w:p>
    <w:p w14:paraId="716EE87B" w14:textId="77777777" w:rsidR="00C14540" w:rsidRPr="00C14540" w:rsidRDefault="00C14540" w:rsidP="00C14540">
      <w:pPr>
        <w:pStyle w:val="ListParagraph"/>
        <w:rPr>
          <w:rFonts w:ascii="Helvetica" w:hAnsi="Helvetica" w:cs="Helvetica"/>
        </w:rPr>
      </w:pPr>
    </w:p>
    <w:p w14:paraId="46D9A607"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Farming</w:t>
      </w:r>
    </w:p>
    <w:p w14:paraId="26C33163" w14:textId="77777777" w:rsidR="00C14540" w:rsidRPr="00C14540" w:rsidRDefault="00C14540" w:rsidP="00C14540">
      <w:pPr>
        <w:ind w:left="720"/>
        <w:rPr>
          <w:rFonts w:cs="Helvetica"/>
        </w:rPr>
      </w:pPr>
      <w:r w:rsidRPr="00C14540">
        <w:rPr>
          <w:rFonts w:cs="Helvetica"/>
        </w:rPr>
        <w:t>Both the quantity and quality of harvests fell in affected areas as plants did not receive enough water.  Many chickens, pigs and cows died, animal fodder production fell 30-60%, the cereal (e.g. wheat) harvest fell by 23 million tonnes.  Secondary effects in the following months were soil erosion, flooding, and feed/seed price increases.  Although food prices rose, European farming lost about 13.1 billion euros.</w:t>
      </w:r>
    </w:p>
    <w:p w14:paraId="294A6A73"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Transport</w:t>
      </w:r>
      <w:r w:rsidRPr="00C14540">
        <w:rPr>
          <w:rFonts w:ascii="Helvetica" w:hAnsi="Helvetica" w:cs="Helvetica"/>
        </w:rPr>
        <w:br/>
        <w:t>Some railway tracks buckled in the heat. The London Underground became unbearable. Some road surfaces melted. Low river levels prevented some boats from sailing.</w:t>
      </w:r>
    </w:p>
    <w:p w14:paraId="26E27C32" w14:textId="77777777" w:rsidR="00C14540" w:rsidRPr="00C14540" w:rsidRDefault="00C14540" w:rsidP="00C14540">
      <w:pPr>
        <w:rPr>
          <w:rFonts w:cs="Helvetica"/>
          <w:b/>
          <w:sz w:val="32"/>
        </w:rPr>
      </w:pPr>
      <w:r w:rsidRPr="00C14540">
        <w:rPr>
          <w:rFonts w:cs="Helvetica"/>
          <w:b/>
          <w:sz w:val="32"/>
        </w:rPr>
        <w:br w:type="page"/>
      </w:r>
    </w:p>
    <w:p w14:paraId="59C34967" w14:textId="77777777" w:rsidR="00C14540" w:rsidRPr="00C14540" w:rsidRDefault="00C14540" w:rsidP="00C14540">
      <w:pPr>
        <w:rPr>
          <w:rFonts w:cs="Helvetica"/>
          <w:b/>
          <w:color w:val="7030A0"/>
          <w:sz w:val="32"/>
        </w:rPr>
      </w:pPr>
      <w:r w:rsidRPr="00C14540">
        <w:rPr>
          <w:rFonts w:cs="Helvetica"/>
          <w:b/>
          <w:color w:val="7030A0"/>
          <w:sz w:val="32"/>
        </w:rPr>
        <w:lastRenderedPageBreak/>
        <w:t>Responses</w:t>
      </w:r>
    </w:p>
    <w:p w14:paraId="33E3D9F2" w14:textId="77777777" w:rsidR="00C14540" w:rsidRPr="00C14540" w:rsidRDefault="00C14540" w:rsidP="00C14540">
      <w:pPr>
        <w:rPr>
          <w:rFonts w:cs="Helvetica"/>
          <w:b/>
          <w:sz w:val="28"/>
        </w:rPr>
      </w:pPr>
      <w:r w:rsidRPr="00C14540">
        <w:rPr>
          <w:rFonts w:cs="Helvetica"/>
          <w:b/>
          <w:sz w:val="28"/>
        </w:rPr>
        <w:t>Short-term</w:t>
      </w:r>
    </w:p>
    <w:p w14:paraId="472CF779"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Weather</w:t>
      </w:r>
      <w:r w:rsidRPr="00C14540">
        <w:rPr>
          <w:rFonts w:ascii="Helvetica" w:hAnsi="Helvetica" w:cs="Helvetica"/>
        </w:rPr>
        <w:t xml:space="preserve"> </w:t>
      </w:r>
      <w:r w:rsidRPr="00C14540">
        <w:rPr>
          <w:rFonts w:ascii="Helvetica" w:hAnsi="Helvetica" w:cs="Helvetica"/>
          <w:b/>
        </w:rPr>
        <w:t xml:space="preserve">forecasts </w:t>
      </w:r>
      <w:r w:rsidRPr="00C14540">
        <w:rPr>
          <w:rFonts w:ascii="Helvetica" w:hAnsi="Helvetica" w:cs="Helvetica"/>
        </w:rPr>
        <w:t>provide the general public and governments with advance warning of extreme weather.  This allows simple preparations to be completed and precautions to be taken.</w:t>
      </w:r>
    </w:p>
    <w:p w14:paraId="231EBFA4"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 xml:space="preserve">Restrictions </w:t>
      </w:r>
      <w:r w:rsidRPr="00C14540">
        <w:rPr>
          <w:rFonts w:ascii="Helvetica" w:hAnsi="Helvetica" w:cs="Helvetica"/>
        </w:rPr>
        <w:t xml:space="preserve">can minimise impacts on stressed infrastructure.  E.g. speed limits on railways (if rails may buckle), </w:t>
      </w:r>
      <w:proofErr w:type="gramStart"/>
      <w:r w:rsidRPr="00C14540">
        <w:rPr>
          <w:rFonts w:ascii="Helvetica" w:hAnsi="Helvetica" w:cs="Helvetica"/>
        </w:rPr>
        <w:t>hose-pipe</w:t>
      </w:r>
      <w:proofErr w:type="gramEnd"/>
      <w:r w:rsidRPr="00C14540">
        <w:rPr>
          <w:rFonts w:ascii="Helvetica" w:hAnsi="Helvetica" w:cs="Helvetica"/>
        </w:rPr>
        <w:t xml:space="preserve"> bans to conserve water.</w:t>
      </w:r>
    </w:p>
    <w:p w14:paraId="6DAAB285"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 xml:space="preserve">Advisory advertising </w:t>
      </w:r>
      <w:r w:rsidRPr="00C14540">
        <w:rPr>
          <w:rFonts w:ascii="Helvetica" w:hAnsi="Helvetica" w:cs="Helvetica"/>
        </w:rPr>
        <w:t>helps people to understand what they can do to help themselves, and what they should and shouldn’t do while the extreme weather persists – simple actions such as drinking plenty of water, wearing cool clothing, and staying in the shade in the middle of the day.  This is most effective when it reaches the most people, so would be on TV/radio, online, in newspapers, and on social media.</w:t>
      </w:r>
    </w:p>
    <w:p w14:paraId="488F7E25" w14:textId="77777777" w:rsidR="00C14540" w:rsidRPr="00C14540" w:rsidRDefault="00C14540" w:rsidP="00C14540">
      <w:pPr>
        <w:rPr>
          <w:rFonts w:cs="Helvetica"/>
          <w:b/>
          <w:sz w:val="28"/>
        </w:rPr>
      </w:pPr>
      <w:r w:rsidRPr="00C14540">
        <w:rPr>
          <w:rFonts w:cs="Helvetica"/>
          <w:b/>
          <w:sz w:val="28"/>
        </w:rPr>
        <w:t>Long-term</w:t>
      </w:r>
    </w:p>
    <w:p w14:paraId="43E72596"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Aid</w:t>
      </w:r>
      <w:r w:rsidRPr="00C14540">
        <w:rPr>
          <w:rFonts w:ascii="Helvetica" w:hAnsi="Helvetica" w:cs="Helvetica"/>
        </w:rPr>
        <w:br/>
        <w:t>France requested aid from the European Union to deal with the effects.</w:t>
      </w:r>
    </w:p>
    <w:p w14:paraId="1599C4A9" w14:textId="77777777" w:rsidR="00C14540" w:rsidRPr="00C14540" w:rsidRDefault="00C14540" w:rsidP="00C14540">
      <w:pPr>
        <w:pStyle w:val="ListParagraph"/>
        <w:numPr>
          <w:ilvl w:val="0"/>
          <w:numId w:val="8"/>
        </w:numPr>
        <w:spacing w:after="0" w:line="259" w:lineRule="auto"/>
        <w:rPr>
          <w:rFonts w:ascii="Helvetica" w:hAnsi="Helvetica" w:cs="Helvetica"/>
        </w:rPr>
      </w:pPr>
      <w:r w:rsidRPr="00C14540">
        <w:rPr>
          <w:rFonts w:ascii="Helvetica" w:hAnsi="Helvetica" w:cs="Helvetica"/>
          <w:b/>
        </w:rPr>
        <w:t>Planning</w:t>
      </w:r>
      <w:r w:rsidRPr="00C14540">
        <w:rPr>
          <w:rFonts w:ascii="Helvetica" w:hAnsi="Helvetica" w:cs="Helvetica"/>
        </w:rPr>
        <w:br/>
        <w:t>Public water supply shortages occurred in several countries, including the UK and Croatia, which led to a temporary ban on using hose pipes. The French government has made efforts to improve its prevention, surveillance and alert system for people such as the elderly living alone.</w:t>
      </w:r>
    </w:p>
    <w:p w14:paraId="471A40B7" w14:textId="77777777" w:rsidR="00C14540" w:rsidRPr="00C14540" w:rsidRDefault="00C14540" w:rsidP="00C14540">
      <w:pPr>
        <w:pStyle w:val="ListParagraph"/>
        <w:numPr>
          <w:ilvl w:val="0"/>
          <w:numId w:val="8"/>
        </w:numPr>
        <w:spacing w:after="0" w:line="259" w:lineRule="auto"/>
        <w:rPr>
          <w:rFonts w:ascii="Helvetica" w:hAnsi="Helvetica" w:cs="Helvetica"/>
        </w:rPr>
      </w:pPr>
      <w:r w:rsidRPr="00C14540">
        <w:rPr>
          <w:rFonts w:ascii="Helvetica" w:hAnsi="Helvetica" w:cs="Helvetica"/>
          <w:b/>
        </w:rPr>
        <w:t>Flexible working</w:t>
      </w:r>
    </w:p>
    <w:p w14:paraId="55318498" w14:textId="77777777" w:rsidR="00C14540" w:rsidRPr="00C14540" w:rsidRDefault="00C14540" w:rsidP="00C14540">
      <w:pPr>
        <w:pStyle w:val="ListParagraph"/>
        <w:spacing w:after="0"/>
        <w:rPr>
          <w:rFonts w:ascii="Helvetica" w:hAnsi="Helvetica" w:cs="Helvetica"/>
        </w:rPr>
      </w:pPr>
      <w:r w:rsidRPr="00C14540">
        <w:rPr>
          <w:rFonts w:ascii="Helvetica" w:hAnsi="Helvetica" w:cs="Helvetica"/>
        </w:rPr>
        <w:t>Workers around Europe altered their working hours. Some refuse collectors started earlier to pick up rapidly decomposing rubbish from the streets and avoid the heat of the day.</w:t>
      </w:r>
    </w:p>
    <w:p w14:paraId="67B8AC6F" w14:textId="77777777" w:rsidR="00C14540" w:rsidRPr="00C14540" w:rsidRDefault="00C14540" w:rsidP="00C14540">
      <w:pPr>
        <w:rPr>
          <w:rFonts w:cs="Helvetica"/>
        </w:rPr>
      </w:pPr>
    </w:p>
    <w:p w14:paraId="32BC09C6" w14:textId="77777777" w:rsidR="00C14540" w:rsidRPr="00C14540" w:rsidRDefault="00C14540" w:rsidP="00C14540">
      <w:pPr>
        <w:rPr>
          <w:rFonts w:cs="Helvetica"/>
        </w:rPr>
      </w:pPr>
    </w:p>
    <w:p w14:paraId="72CFB689" w14:textId="77777777" w:rsidR="00C14540" w:rsidRPr="00C14540" w:rsidRDefault="00C14540" w:rsidP="00C14540">
      <w:pPr>
        <w:rPr>
          <w:rFonts w:cs="Helvetica"/>
        </w:rPr>
      </w:pPr>
    </w:p>
    <w:p w14:paraId="259A9C28" w14:textId="77777777" w:rsidR="00C14540" w:rsidRPr="00C14540" w:rsidRDefault="00C14540" w:rsidP="00C14540">
      <w:pPr>
        <w:rPr>
          <w:rFonts w:cs="Helvetica"/>
        </w:rPr>
      </w:pPr>
    </w:p>
    <w:p w14:paraId="37658412" w14:textId="77777777" w:rsidR="00C14540" w:rsidRPr="00C14540" w:rsidRDefault="00C14540" w:rsidP="00C14540">
      <w:pPr>
        <w:rPr>
          <w:rFonts w:cs="Helvetica"/>
        </w:rPr>
      </w:pPr>
    </w:p>
    <w:p w14:paraId="4C8882B3" w14:textId="77777777" w:rsidR="00C14540" w:rsidRPr="00C14540" w:rsidRDefault="00C14540" w:rsidP="00C14540">
      <w:pPr>
        <w:rPr>
          <w:rFonts w:cs="Helvetica"/>
        </w:rPr>
      </w:pPr>
    </w:p>
    <w:p w14:paraId="2C0AF6E7" w14:textId="77777777" w:rsidR="00C14540" w:rsidRPr="00C14540" w:rsidRDefault="00C14540" w:rsidP="00C14540">
      <w:pPr>
        <w:rPr>
          <w:rFonts w:cs="Helvetica"/>
        </w:rPr>
      </w:pPr>
    </w:p>
    <w:p w14:paraId="3BAEC8A5" w14:textId="77777777" w:rsidR="00C14540" w:rsidRPr="00C14540" w:rsidRDefault="00C14540" w:rsidP="00C14540">
      <w:pPr>
        <w:rPr>
          <w:rFonts w:cs="Helvetica"/>
        </w:rPr>
      </w:pPr>
    </w:p>
    <w:p w14:paraId="3B543BC8" w14:textId="77777777" w:rsidR="00C14540" w:rsidRPr="00C14540" w:rsidRDefault="00C14540" w:rsidP="00C14540">
      <w:pPr>
        <w:rPr>
          <w:rFonts w:cs="Helvetica"/>
        </w:rPr>
      </w:pPr>
      <w:r w:rsidRPr="00C14540">
        <w:rPr>
          <w:rFonts w:cs="Helvetica"/>
        </w:rPr>
        <w:br w:type="page"/>
      </w:r>
    </w:p>
    <w:p w14:paraId="29863954" w14:textId="77777777" w:rsidR="00C14540" w:rsidRPr="00C14540" w:rsidRDefault="00C14540" w:rsidP="00C14540">
      <w:pPr>
        <w:rPr>
          <w:rFonts w:cs="Helvetica"/>
          <w:b/>
          <w:color w:val="7030A0"/>
          <w:sz w:val="28"/>
        </w:rPr>
      </w:pPr>
      <w:r w:rsidRPr="00C14540">
        <w:rPr>
          <w:rFonts w:cs="Helvetica"/>
          <w:b/>
          <w:color w:val="7030A0"/>
          <w:sz w:val="28"/>
        </w:rPr>
        <w:lastRenderedPageBreak/>
        <w:t>UK</w:t>
      </w:r>
    </w:p>
    <w:p w14:paraId="1D5224E8" w14:textId="77777777" w:rsidR="00C14540" w:rsidRPr="00C14540" w:rsidRDefault="00C14540" w:rsidP="00C14540">
      <w:pPr>
        <w:rPr>
          <w:rFonts w:cs="Helvetica"/>
          <w:b/>
          <w:sz w:val="28"/>
        </w:rPr>
      </w:pPr>
      <w:r w:rsidRPr="00C14540">
        <w:rPr>
          <w:rFonts w:cs="Helvetica"/>
          <w:b/>
          <w:sz w:val="28"/>
        </w:rPr>
        <w:t>Historic heatwaves</w:t>
      </w:r>
    </w:p>
    <w:p w14:paraId="735EA681" w14:textId="77777777" w:rsidR="00C14540" w:rsidRPr="00C14540" w:rsidRDefault="00C14540" w:rsidP="00C14540">
      <w:pPr>
        <w:pStyle w:val="Caption"/>
        <w:rPr>
          <w:rFonts w:ascii="Helvetica" w:hAnsi="Helvetica" w:cs="Helvetica"/>
          <w:i w:val="0"/>
          <w:sz w:val="20"/>
          <w:szCs w:val="20"/>
        </w:rPr>
      </w:pPr>
      <w:r w:rsidRPr="00C14540">
        <w:rPr>
          <w:rFonts w:ascii="Helvetica" w:hAnsi="Helvetica" w:cs="Helvetica"/>
          <w:b/>
          <w:i w:val="0"/>
          <w:sz w:val="20"/>
          <w:szCs w:val="20"/>
        </w:rPr>
        <w:t xml:space="preserve">Figure 7 </w:t>
      </w:r>
      <w:r w:rsidRPr="00C14540">
        <w:rPr>
          <w:rFonts w:ascii="Helvetica" w:hAnsi="Helvetica" w:cs="Helvetica"/>
          <w:i w:val="0"/>
          <w:sz w:val="20"/>
          <w:szCs w:val="20"/>
        </w:rPr>
        <w:t>The Guardian, 4 August 1990</w:t>
      </w:r>
    </w:p>
    <w:p w14:paraId="112694FB" w14:textId="77777777" w:rsidR="00C14540" w:rsidRPr="00C14540" w:rsidRDefault="00C14540" w:rsidP="00C14540">
      <w:pPr>
        <w:rPr>
          <w:rFonts w:cs="Helvetica"/>
          <w:b/>
        </w:rPr>
      </w:pPr>
      <w:r w:rsidRPr="00C14540">
        <w:rPr>
          <w:rFonts w:cs="Helvetica"/>
          <w:b/>
        </w:rPr>
        <w:t xml:space="preserve">10 August 1911 </w:t>
      </w:r>
      <w:r w:rsidRPr="00C14540">
        <w:rPr>
          <w:rFonts w:cs="Helvetica"/>
        </w:rPr>
        <w:t>(36.7°C)</w:t>
      </w:r>
    </w:p>
    <w:p w14:paraId="102E2D3D" w14:textId="77777777" w:rsidR="00C14540" w:rsidRPr="00C14540" w:rsidRDefault="00C14540" w:rsidP="00C14540">
      <w:pPr>
        <w:rPr>
          <w:rFonts w:cs="Helvetica"/>
        </w:rPr>
      </w:pPr>
      <w:r w:rsidRPr="00C14540">
        <w:rPr>
          <w:rFonts w:cs="Helvetica"/>
        </w:rPr>
        <w:t>Temperatures topped 100 Fahrenheit, breaking previous records, according to a meteorological correspondent writing for the Manchester Guardian. The report also noted how torrid the weather was in London, the only relief coming from a gentle breeze from the north.</w:t>
      </w:r>
    </w:p>
    <w:p w14:paraId="568A3EA5" w14:textId="77777777" w:rsidR="00C14540" w:rsidRPr="00C14540" w:rsidRDefault="00C14540" w:rsidP="00C14540">
      <w:pPr>
        <w:rPr>
          <w:rFonts w:cs="Helvetica"/>
          <w:b/>
        </w:rPr>
      </w:pPr>
      <w:r w:rsidRPr="00C14540">
        <w:rPr>
          <w:rFonts w:cs="Helvetica"/>
          <w:b/>
        </w:rPr>
        <w:t>13 July 1923</w:t>
      </w:r>
      <w:r w:rsidRPr="00C14540">
        <w:rPr>
          <w:rFonts w:cs="Helvetica"/>
        </w:rPr>
        <w:t xml:space="preserve"> (34.4°C)</w:t>
      </w:r>
    </w:p>
    <w:p w14:paraId="109236B5" w14:textId="77777777" w:rsidR="00C14540" w:rsidRPr="00C14540" w:rsidRDefault="00C14540" w:rsidP="00C14540">
      <w:pPr>
        <w:rPr>
          <w:rFonts w:cs="Helvetica"/>
        </w:rPr>
      </w:pPr>
      <w:r w:rsidRPr="00C14540">
        <w:rPr>
          <w:rFonts w:cs="Helvetica"/>
        </w:rPr>
        <w:t>Experts predicted no let-up, eight days into the heatwave of 1923. The paper described the outlook as 'perspiring'.</w:t>
      </w:r>
    </w:p>
    <w:p w14:paraId="54496D68" w14:textId="77777777" w:rsidR="00C14540" w:rsidRPr="00C14540" w:rsidRDefault="00C14540" w:rsidP="00C14540">
      <w:pPr>
        <w:rPr>
          <w:rFonts w:cs="Helvetica"/>
        </w:rPr>
      </w:pPr>
      <w:r w:rsidRPr="00C14540">
        <w:rPr>
          <w:rFonts w:cs="Helvetica"/>
          <w:b/>
        </w:rPr>
        <w:t>19 August 1932</w:t>
      </w:r>
      <w:r w:rsidRPr="00C14540">
        <w:rPr>
          <w:rFonts w:cs="Helvetica"/>
        </w:rPr>
        <w:t xml:space="preserve"> (35.6°C)</w:t>
      </w:r>
    </w:p>
    <w:p w14:paraId="1FF71CB4" w14:textId="77777777" w:rsidR="00C14540" w:rsidRPr="00C14540" w:rsidRDefault="00C14540" w:rsidP="00C14540">
      <w:pPr>
        <w:rPr>
          <w:rFonts w:cs="Helvetica"/>
        </w:rPr>
      </w:pPr>
      <w:r w:rsidRPr="00C14540">
        <w:rPr>
          <w:rFonts w:cs="Helvetica"/>
        </w:rPr>
        <w:t>In central London, thermometers recorded 33°C (91.4F), while in the suburbs it was only slightly cooler. On the continent they were 'roasting', according to reports, as temperatures in cities like Paris reached 32°C (89.6F) in the shade.</w:t>
      </w:r>
    </w:p>
    <w:p w14:paraId="6614EAC6" w14:textId="77777777" w:rsidR="00C14540" w:rsidRPr="00C14540" w:rsidRDefault="00C14540" w:rsidP="00C14540">
      <w:pPr>
        <w:rPr>
          <w:rFonts w:cs="Helvetica"/>
        </w:rPr>
      </w:pPr>
      <w:r w:rsidRPr="00C14540">
        <w:rPr>
          <w:rFonts w:cs="Helvetica"/>
          <w:b/>
        </w:rPr>
        <w:t>27 July 1933</w:t>
      </w:r>
      <w:r w:rsidRPr="00C14540">
        <w:rPr>
          <w:rFonts w:cs="Helvetica"/>
        </w:rPr>
        <w:t xml:space="preserve"> (34.4°C)</w:t>
      </w:r>
    </w:p>
    <w:p w14:paraId="4B7F8F69" w14:textId="77777777" w:rsidR="00C14540" w:rsidRPr="00C14540" w:rsidRDefault="00C14540" w:rsidP="00C14540">
      <w:pPr>
        <w:rPr>
          <w:rFonts w:cs="Helvetica"/>
        </w:rPr>
      </w:pPr>
      <w:r w:rsidRPr="00C14540">
        <w:rPr>
          <w:rFonts w:cs="Helvetica"/>
        </w:rPr>
        <w:t>As the heatwave ends, reports warn about ‘hurricanes’ from central Europe.</w:t>
      </w:r>
    </w:p>
    <w:p w14:paraId="77AD950B" w14:textId="77777777" w:rsidR="00C14540" w:rsidRPr="00C14540" w:rsidRDefault="00C14540" w:rsidP="00C14540">
      <w:pPr>
        <w:rPr>
          <w:rFonts w:cs="Helvetica"/>
        </w:rPr>
      </w:pPr>
      <w:r w:rsidRPr="00C14540">
        <w:rPr>
          <w:rFonts w:cs="Helvetica"/>
          <w:b/>
        </w:rPr>
        <w:t>29 June 1957</w:t>
      </w:r>
      <w:r w:rsidRPr="00C14540">
        <w:rPr>
          <w:rFonts w:cs="Helvetica"/>
        </w:rPr>
        <w:t xml:space="preserve"> (34.4°C)</w:t>
      </w:r>
    </w:p>
    <w:p w14:paraId="593BC865" w14:textId="77777777" w:rsidR="00C14540" w:rsidRPr="00C14540" w:rsidRDefault="00C14540" w:rsidP="00C14540">
      <w:pPr>
        <w:rPr>
          <w:rFonts w:cs="Helvetica"/>
        </w:rPr>
      </w:pPr>
      <w:r w:rsidRPr="00C14540">
        <w:rPr>
          <w:rFonts w:cs="Helvetica"/>
        </w:rPr>
        <w:t xml:space="preserve">A month of solid sunshine, with temperatures nearing 36°C (96.8F), comes to an end with the arrival of </w:t>
      </w:r>
      <w:proofErr w:type="gramStart"/>
      <w:r w:rsidRPr="00C14540">
        <w:rPr>
          <w:rFonts w:cs="Helvetica"/>
        </w:rPr>
        <w:t>thunder storms</w:t>
      </w:r>
      <w:proofErr w:type="gramEnd"/>
      <w:r w:rsidRPr="00C14540">
        <w:rPr>
          <w:rFonts w:cs="Helvetica"/>
        </w:rPr>
        <w:t xml:space="preserve"> and heavy rain.</w:t>
      </w:r>
    </w:p>
    <w:p w14:paraId="6583BF34" w14:textId="77777777" w:rsidR="00C14540" w:rsidRPr="00C14540" w:rsidRDefault="00C14540" w:rsidP="00C14540">
      <w:pPr>
        <w:rPr>
          <w:rFonts w:cs="Helvetica"/>
        </w:rPr>
      </w:pPr>
      <w:r w:rsidRPr="00C14540">
        <w:rPr>
          <w:rFonts w:cs="Helvetica"/>
          <w:b/>
        </w:rPr>
        <w:t>5 July 1959</w:t>
      </w:r>
      <w:r w:rsidRPr="00C14540">
        <w:rPr>
          <w:rFonts w:cs="Helvetica"/>
        </w:rPr>
        <w:t xml:space="preserve"> (34.4°C)</w:t>
      </w:r>
    </w:p>
    <w:p w14:paraId="0A4B190B" w14:textId="77777777" w:rsidR="00C14540" w:rsidRPr="00C14540" w:rsidRDefault="00C14540" w:rsidP="00C14540">
      <w:pPr>
        <w:rPr>
          <w:rFonts w:cs="Helvetica"/>
        </w:rPr>
      </w:pPr>
      <w:r w:rsidRPr="00C14540">
        <w:rPr>
          <w:rFonts w:cs="Helvetica"/>
        </w:rPr>
        <w:t>While the southern half of the country enjoyed a full day of sunshine on the hottest day of the year, day trippers to northern coastal resorts were sent home early as torrential rain followed a sunny start.</w:t>
      </w:r>
    </w:p>
    <w:p w14:paraId="7E0C64BA" w14:textId="77777777" w:rsidR="00C14540" w:rsidRPr="00C14540" w:rsidRDefault="00C14540" w:rsidP="00C14540">
      <w:pPr>
        <w:rPr>
          <w:rFonts w:cs="Helvetica"/>
        </w:rPr>
      </w:pPr>
      <w:r w:rsidRPr="00C14540">
        <w:rPr>
          <w:rFonts w:cs="Helvetica"/>
          <w:b/>
        </w:rPr>
        <w:t>3 July 1976</w:t>
      </w:r>
      <w:r w:rsidRPr="00C14540">
        <w:rPr>
          <w:rFonts w:cs="Helvetica"/>
        </w:rPr>
        <w:t xml:space="preserve"> (35.9°C)</w:t>
      </w:r>
    </w:p>
    <w:p w14:paraId="3C813A71" w14:textId="77777777" w:rsidR="00C14540" w:rsidRPr="00C14540" w:rsidRDefault="00C14540" w:rsidP="00C14540">
      <w:pPr>
        <w:rPr>
          <w:rFonts w:cs="Helvetica"/>
        </w:rPr>
      </w:pPr>
      <w:r w:rsidRPr="00C14540">
        <w:rPr>
          <w:rFonts w:cs="Helvetica"/>
        </w:rPr>
        <w:t>Baking hot temperatures led to severe water shortages, promoting the Labour government to encourage people to share their bath water. The Observer's Sue Arnold took to London's streets to see how people were adjusting to living in a hot country.</w:t>
      </w:r>
    </w:p>
    <w:p w14:paraId="44ABD917" w14:textId="77777777" w:rsidR="00C14540" w:rsidRPr="00C14540" w:rsidRDefault="00C14540" w:rsidP="00C14540">
      <w:pPr>
        <w:rPr>
          <w:rFonts w:cs="Helvetica"/>
        </w:rPr>
      </w:pPr>
      <w:r w:rsidRPr="00C14540">
        <w:rPr>
          <w:rFonts w:cs="Helvetica"/>
          <w:b/>
        </w:rPr>
        <w:t>3 August 1990</w:t>
      </w:r>
      <w:r w:rsidRPr="00C14540">
        <w:rPr>
          <w:rFonts w:cs="Helvetica"/>
        </w:rPr>
        <w:t xml:space="preserve"> (37.1°C)</w:t>
      </w:r>
    </w:p>
    <w:p w14:paraId="0FB4319B" w14:textId="77777777" w:rsidR="00C14540" w:rsidRPr="00C14540" w:rsidRDefault="00C14540" w:rsidP="00C14540">
      <w:pPr>
        <w:rPr>
          <w:rFonts w:cs="Helvetica"/>
        </w:rPr>
      </w:pPr>
      <w:r w:rsidRPr="00C14540">
        <w:rPr>
          <w:rFonts w:cs="Helvetica"/>
        </w:rPr>
        <w:t xml:space="preserve">Cheltenham records the UK's highest ever temperature, breaking the 1911 record. A postmistress in </w:t>
      </w:r>
      <w:proofErr w:type="spellStart"/>
      <w:r w:rsidRPr="00C14540">
        <w:rPr>
          <w:rFonts w:cs="Helvetica"/>
        </w:rPr>
        <w:t>Nailstone</w:t>
      </w:r>
      <w:proofErr w:type="spellEnd"/>
      <w:r w:rsidRPr="00C14540">
        <w:rPr>
          <w:rFonts w:cs="Helvetica"/>
        </w:rPr>
        <w:t xml:space="preserve"> in Leicestershire says that villagers were sticking their heads in the post office cold cabinet to cool down.</w:t>
      </w:r>
    </w:p>
    <w:p w14:paraId="0EDFD084" w14:textId="77777777" w:rsidR="00C14540" w:rsidRPr="00C14540" w:rsidRDefault="00C14540" w:rsidP="00C14540">
      <w:pPr>
        <w:rPr>
          <w:rFonts w:cs="Helvetica"/>
        </w:rPr>
      </w:pPr>
      <w:r w:rsidRPr="00C14540">
        <w:rPr>
          <w:rFonts w:cs="Helvetica"/>
          <w:b/>
        </w:rPr>
        <w:t>1 August 1995</w:t>
      </w:r>
      <w:r w:rsidRPr="00C14540">
        <w:rPr>
          <w:rFonts w:cs="Helvetica"/>
        </w:rPr>
        <w:t xml:space="preserve"> (35.2°C)</w:t>
      </w:r>
    </w:p>
    <w:p w14:paraId="3B4F1D30" w14:textId="77777777" w:rsidR="00C14540" w:rsidRPr="00C14540" w:rsidRDefault="00C14540" w:rsidP="00C14540">
      <w:pPr>
        <w:rPr>
          <w:rFonts w:cs="Helvetica"/>
        </w:rPr>
      </w:pPr>
      <w:r w:rsidRPr="00C14540">
        <w:rPr>
          <w:rFonts w:cs="Helvetica"/>
        </w:rPr>
        <w:t>The UK had enjoyed fine weather all summer with temperatures peaking at the start of August (35.2ºC/95.36F).</w:t>
      </w:r>
    </w:p>
    <w:p w14:paraId="651F8DFB" w14:textId="77777777" w:rsidR="00C14540" w:rsidRPr="00C14540" w:rsidRDefault="00C14540" w:rsidP="00C14540">
      <w:pPr>
        <w:rPr>
          <w:rFonts w:cs="Helvetica"/>
        </w:rPr>
      </w:pPr>
      <w:r w:rsidRPr="00C14540">
        <w:rPr>
          <w:rFonts w:cs="Helvetica"/>
          <w:b/>
        </w:rPr>
        <w:t>10 August 2003</w:t>
      </w:r>
      <w:r w:rsidRPr="00C14540">
        <w:rPr>
          <w:rFonts w:cs="Helvetica"/>
        </w:rPr>
        <w:t xml:space="preserve"> (38.5°C)</w:t>
      </w:r>
    </w:p>
    <w:p w14:paraId="0696C455" w14:textId="77777777" w:rsidR="00C14540" w:rsidRPr="00C14540" w:rsidRDefault="00C14540" w:rsidP="00C14540">
      <w:pPr>
        <w:rPr>
          <w:rFonts w:cs="Helvetica"/>
        </w:rPr>
      </w:pPr>
      <w:r w:rsidRPr="00C14540">
        <w:rPr>
          <w:rFonts w:cs="Helvetica"/>
        </w:rPr>
        <w:t xml:space="preserve">The Met Office confirms a new record for the highest-ever temperature recorded was in </w:t>
      </w:r>
      <w:proofErr w:type="spellStart"/>
      <w:r w:rsidRPr="00C14540">
        <w:rPr>
          <w:rFonts w:cs="Helvetica"/>
        </w:rPr>
        <w:t>Brogdale</w:t>
      </w:r>
      <w:proofErr w:type="spellEnd"/>
      <w:r w:rsidRPr="00C14540">
        <w:rPr>
          <w:rFonts w:cs="Helvetica"/>
        </w:rPr>
        <w:t>, Kent, where it reached 38.5°C (101.3F). Temperatures in parts of the UK are set to climb beyond 30°C (86F) later today.</w:t>
      </w:r>
    </w:p>
    <w:p w14:paraId="60F6A4CD" w14:textId="77777777" w:rsidR="00C14540" w:rsidRPr="00C14540" w:rsidRDefault="00C14540" w:rsidP="00C14540">
      <w:pPr>
        <w:rPr>
          <w:rFonts w:cs="Helvetica"/>
        </w:rPr>
      </w:pPr>
    </w:p>
    <w:p w14:paraId="711D47F4" w14:textId="77777777" w:rsidR="00C14540" w:rsidRPr="00C14540" w:rsidRDefault="00C14540" w:rsidP="00C14540">
      <w:pPr>
        <w:rPr>
          <w:rFonts w:cs="Helvetica"/>
        </w:rPr>
      </w:pPr>
      <w:r w:rsidRPr="00C14540">
        <w:rPr>
          <w:rFonts w:cs="Helvetica"/>
          <w:b/>
        </w:rPr>
        <w:t>Source</w:t>
      </w:r>
      <w:r w:rsidRPr="00C14540">
        <w:rPr>
          <w:rFonts w:cs="Helvetica"/>
        </w:rPr>
        <w:t xml:space="preserve">: </w:t>
      </w:r>
      <w:hyperlink r:id="rId25" w:history="1">
        <w:r w:rsidRPr="00C14540">
          <w:rPr>
            <w:rStyle w:val="Hyperlink"/>
            <w:rFonts w:cs="Helvetica"/>
          </w:rPr>
          <w:t>https://www.theguardian.com/theguardian/from-the-archive-blog/2014/jul/18/heatwave-weather-summer-temperatures</w:t>
        </w:r>
      </w:hyperlink>
    </w:p>
    <w:p w14:paraId="0B5E42AC" w14:textId="77777777" w:rsidR="00C14540" w:rsidRPr="00C14540" w:rsidRDefault="00C14540" w:rsidP="00C14540">
      <w:pPr>
        <w:rPr>
          <w:rFonts w:cs="Helvetica"/>
        </w:rPr>
      </w:pPr>
    </w:p>
    <w:p w14:paraId="473B234A" w14:textId="77777777" w:rsidR="00C14540" w:rsidRDefault="00C14540">
      <w:pPr>
        <w:rPr>
          <w:rFonts w:cs="Helvetica"/>
          <w:b/>
          <w:sz w:val="28"/>
        </w:rPr>
      </w:pPr>
      <w:r>
        <w:rPr>
          <w:rFonts w:cs="Helvetica"/>
          <w:b/>
          <w:sz w:val="28"/>
        </w:rPr>
        <w:br w:type="page"/>
      </w:r>
    </w:p>
    <w:p w14:paraId="3A306AAB" w14:textId="48C1A09B" w:rsidR="00C14540" w:rsidRPr="00C14540" w:rsidRDefault="00C14540" w:rsidP="00C14540">
      <w:pPr>
        <w:rPr>
          <w:rFonts w:cs="Helvetica"/>
          <w:b/>
          <w:sz w:val="28"/>
        </w:rPr>
      </w:pPr>
      <w:r w:rsidRPr="00C14540">
        <w:rPr>
          <w:rFonts w:cs="Helvetica"/>
          <w:b/>
          <w:sz w:val="28"/>
        </w:rPr>
        <w:lastRenderedPageBreak/>
        <w:t>BBC news article: Sizzling temperatures break UK record</w:t>
      </w:r>
      <w:r>
        <w:rPr>
          <w:rFonts w:cs="Helvetica"/>
          <w:b/>
          <w:sz w:val="28"/>
        </w:rPr>
        <w:t xml:space="preserve"> </w:t>
      </w:r>
      <w:r w:rsidRPr="00C14540">
        <w:rPr>
          <w:rFonts w:cs="Helvetica"/>
          <w:b/>
          <w:sz w:val="28"/>
        </w:rPr>
        <w:t>(August 2003)</w:t>
      </w:r>
    </w:p>
    <w:p w14:paraId="6E790613" w14:textId="77777777" w:rsidR="00C14540" w:rsidRPr="00C14540" w:rsidRDefault="00C14540" w:rsidP="00C14540">
      <w:pPr>
        <w:pStyle w:val="ListParagraph"/>
        <w:numPr>
          <w:ilvl w:val="0"/>
          <w:numId w:val="10"/>
        </w:numPr>
        <w:spacing w:after="160" w:line="259" w:lineRule="auto"/>
        <w:rPr>
          <w:rFonts w:ascii="Helvetica" w:hAnsi="Helvetica" w:cs="Helvetica"/>
        </w:rPr>
      </w:pPr>
      <w:r w:rsidRPr="00C14540">
        <w:rPr>
          <w:rFonts w:ascii="Helvetica" w:hAnsi="Helvetica" w:cs="Helvetica"/>
        </w:rPr>
        <w:t xml:space="preserve">The heat has brought with it violent </w:t>
      </w:r>
      <w:proofErr w:type="gramStart"/>
      <w:r w:rsidRPr="00C14540">
        <w:rPr>
          <w:rFonts w:ascii="Helvetica" w:hAnsi="Helvetica" w:cs="Helvetica"/>
        </w:rPr>
        <w:t>thunder storms</w:t>
      </w:r>
      <w:proofErr w:type="gramEnd"/>
      <w:r w:rsidRPr="00C14540">
        <w:rPr>
          <w:rFonts w:ascii="Helvetica" w:hAnsi="Helvetica" w:cs="Helvetica"/>
        </w:rPr>
        <w:t>, heavy rain and lightning across northern England and the Midlands.</w:t>
      </w:r>
    </w:p>
    <w:p w14:paraId="33EAEC95" w14:textId="77777777" w:rsidR="00C14540" w:rsidRPr="00C14540" w:rsidRDefault="00C14540" w:rsidP="00C14540">
      <w:pPr>
        <w:pStyle w:val="ListParagraph"/>
        <w:numPr>
          <w:ilvl w:val="0"/>
          <w:numId w:val="10"/>
        </w:numPr>
        <w:spacing w:after="160" w:line="259" w:lineRule="auto"/>
        <w:rPr>
          <w:rFonts w:ascii="Helvetica" w:hAnsi="Helvetica" w:cs="Helvetica"/>
        </w:rPr>
      </w:pPr>
      <w:r w:rsidRPr="00C14540">
        <w:rPr>
          <w:rFonts w:ascii="Helvetica" w:hAnsi="Helvetica" w:cs="Helvetica"/>
        </w:rPr>
        <w:t xml:space="preserve">More than 20 people were injured after being struck by lightning. </w:t>
      </w:r>
    </w:p>
    <w:p w14:paraId="5682D656" w14:textId="77777777" w:rsidR="00C14540" w:rsidRPr="00C14540" w:rsidRDefault="00C14540" w:rsidP="00C14540">
      <w:pPr>
        <w:pStyle w:val="ListParagraph"/>
        <w:numPr>
          <w:ilvl w:val="0"/>
          <w:numId w:val="9"/>
        </w:numPr>
        <w:spacing w:after="160" w:line="259" w:lineRule="auto"/>
        <w:rPr>
          <w:rFonts w:ascii="Helvetica" w:hAnsi="Helvetica" w:cs="Helvetica"/>
        </w:rPr>
      </w:pPr>
      <w:r w:rsidRPr="00C14540">
        <w:rPr>
          <w:rFonts w:ascii="Helvetica" w:hAnsi="Helvetica" w:cs="Helvetica"/>
        </w:rPr>
        <w:t xml:space="preserve">Fourteen were hurt when lightning struck a football match in a leisure centre in Birmingham on Sunday afternoon. </w:t>
      </w:r>
    </w:p>
    <w:p w14:paraId="746582A5" w14:textId="77777777" w:rsidR="00C14540" w:rsidRPr="00C14540" w:rsidRDefault="00C14540" w:rsidP="00C14540">
      <w:pPr>
        <w:pStyle w:val="ListParagraph"/>
        <w:numPr>
          <w:ilvl w:val="0"/>
          <w:numId w:val="9"/>
        </w:numPr>
        <w:spacing w:after="160" w:line="259" w:lineRule="auto"/>
        <w:rPr>
          <w:rFonts w:ascii="Helvetica" w:hAnsi="Helvetica" w:cs="Helvetica"/>
        </w:rPr>
      </w:pPr>
      <w:r w:rsidRPr="00C14540">
        <w:rPr>
          <w:rFonts w:ascii="Helvetica" w:hAnsi="Helvetica" w:cs="Helvetica"/>
        </w:rPr>
        <w:t xml:space="preserve">One woman was directly hit and had a heart attack, while others were treated for burns, eye injuries and shock. </w:t>
      </w:r>
    </w:p>
    <w:p w14:paraId="7551F93C" w14:textId="77777777" w:rsidR="00C14540" w:rsidRPr="00C14540" w:rsidRDefault="00C14540" w:rsidP="00C14540">
      <w:pPr>
        <w:pStyle w:val="ListParagraph"/>
        <w:numPr>
          <w:ilvl w:val="0"/>
          <w:numId w:val="9"/>
        </w:numPr>
        <w:spacing w:after="160" w:line="259" w:lineRule="auto"/>
        <w:rPr>
          <w:rFonts w:ascii="Helvetica" w:hAnsi="Helvetica" w:cs="Helvetica"/>
        </w:rPr>
      </w:pPr>
      <w:r w:rsidRPr="00C14540">
        <w:rPr>
          <w:rFonts w:ascii="Helvetica" w:hAnsi="Helvetica" w:cs="Helvetica"/>
        </w:rPr>
        <w:t>In Lancashire, two Brownies were slightly injured when lightning struck between them at a camp near Blackburn.</w:t>
      </w:r>
    </w:p>
    <w:p w14:paraId="64D37864" w14:textId="77777777" w:rsidR="00C14540" w:rsidRPr="00C14540" w:rsidRDefault="00C14540" w:rsidP="00C14540">
      <w:pPr>
        <w:pStyle w:val="ListParagraph"/>
        <w:numPr>
          <w:ilvl w:val="0"/>
          <w:numId w:val="9"/>
        </w:numPr>
        <w:spacing w:after="160" w:line="259" w:lineRule="auto"/>
        <w:rPr>
          <w:rFonts w:ascii="Helvetica" w:hAnsi="Helvetica" w:cs="Helvetica"/>
        </w:rPr>
      </w:pPr>
      <w:r w:rsidRPr="00C14540">
        <w:rPr>
          <w:rFonts w:ascii="Helvetica" w:hAnsi="Helvetica" w:cs="Helvetica"/>
        </w:rPr>
        <w:t>Another six people were injured when lightning struck at an agriculture show in Corley, Warwickshire.</w:t>
      </w:r>
    </w:p>
    <w:p w14:paraId="1FBE8F70" w14:textId="77777777" w:rsidR="00C14540" w:rsidRPr="00C14540" w:rsidRDefault="00C14540" w:rsidP="00C14540">
      <w:pPr>
        <w:pStyle w:val="ListParagraph"/>
        <w:numPr>
          <w:ilvl w:val="0"/>
          <w:numId w:val="10"/>
        </w:numPr>
        <w:spacing w:after="160" w:line="259" w:lineRule="auto"/>
        <w:rPr>
          <w:rFonts w:ascii="Helvetica" w:hAnsi="Helvetica" w:cs="Helvetica"/>
        </w:rPr>
      </w:pPr>
      <w:r w:rsidRPr="00C14540">
        <w:rPr>
          <w:rFonts w:ascii="Helvetica" w:hAnsi="Helvetica" w:cs="Helvetica"/>
        </w:rPr>
        <w:t>Roads to the south and west coasts were jammed on Sunday as motorists headed to and from the seaside.</w:t>
      </w:r>
    </w:p>
    <w:p w14:paraId="6C917FDF" w14:textId="77777777" w:rsidR="00C14540" w:rsidRPr="00C14540" w:rsidRDefault="00C14540" w:rsidP="00C14540">
      <w:pPr>
        <w:pStyle w:val="ListParagraph"/>
        <w:numPr>
          <w:ilvl w:val="1"/>
          <w:numId w:val="10"/>
        </w:numPr>
        <w:spacing w:after="160" w:line="259" w:lineRule="auto"/>
        <w:rPr>
          <w:rFonts w:ascii="Helvetica" w:hAnsi="Helvetica" w:cs="Helvetica"/>
        </w:rPr>
      </w:pPr>
      <w:r w:rsidRPr="00C14540">
        <w:rPr>
          <w:rFonts w:ascii="Helvetica" w:hAnsi="Helvetica" w:cs="Helvetica"/>
        </w:rPr>
        <w:t>Resorts including Clacton-on-Sea in Essex and Tenby in Pembrokeshire said there were no spare beds at all in hotels and B&amp;Bs.</w:t>
      </w:r>
    </w:p>
    <w:p w14:paraId="24E37318" w14:textId="77777777" w:rsidR="00C14540" w:rsidRPr="00C14540" w:rsidRDefault="00C14540" w:rsidP="00C14540">
      <w:pPr>
        <w:pStyle w:val="ListParagraph"/>
        <w:numPr>
          <w:ilvl w:val="1"/>
          <w:numId w:val="10"/>
        </w:numPr>
        <w:spacing w:after="160" w:line="259" w:lineRule="auto"/>
        <w:rPr>
          <w:rFonts w:ascii="Helvetica" w:hAnsi="Helvetica" w:cs="Helvetica"/>
        </w:rPr>
      </w:pPr>
      <w:r w:rsidRPr="00C14540">
        <w:rPr>
          <w:rFonts w:ascii="Helvetica" w:hAnsi="Helvetica" w:cs="Helvetica"/>
        </w:rPr>
        <w:t>At Bournemouth in Dorset, the coastline was crammed to capacity with about 100,000 sun lovers and "no spare sand".</w:t>
      </w:r>
    </w:p>
    <w:p w14:paraId="44C3148B" w14:textId="77777777" w:rsidR="00C14540" w:rsidRPr="00C14540" w:rsidRDefault="00C14540" w:rsidP="00C14540">
      <w:pPr>
        <w:pStyle w:val="ListParagraph"/>
        <w:numPr>
          <w:ilvl w:val="1"/>
          <w:numId w:val="10"/>
        </w:numPr>
        <w:spacing w:after="160" w:line="259" w:lineRule="auto"/>
        <w:rPr>
          <w:rFonts w:ascii="Helvetica" w:hAnsi="Helvetica" w:cs="Helvetica"/>
        </w:rPr>
      </w:pPr>
      <w:r w:rsidRPr="00C14540">
        <w:rPr>
          <w:rFonts w:ascii="Helvetica" w:hAnsi="Helvetica" w:cs="Helvetica"/>
        </w:rPr>
        <w:t>Brighton beaches were crowded and chaotic, with the sea front office saying: "There have been lots of lost children, pier jumpers, drunks and other shenanigans which we are dealing with."</w:t>
      </w:r>
    </w:p>
    <w:p w14:paraId="0AF7F483" w14:textId="77777777" w:rsidR="00C14540" w:rsidRPr="00C14540" w:rsidRDefault="00C14540" w:rsidP="00C14540">
      <w:pPr>
        <w:pStyle w:val="ListParagraph"/>
        <w:numPr>
          <w:ilvl w:val="0"/>
          <w:numId w:val="10"/>
        </w:numPr>
        <w:spacing w:after="160" w:line="259" w:lineRule="auto"/>
        <w:rPr>
          <w:rFonts w:ascii="Helvetica" w:hAnsi="Helvetica" w:cs="Helvetica"/>
        </w:rPr>
      </w:pPr>
      <w:r w:rsidRPr="00C14540">
        <w:rPr>
          <w:rFonts w:ascii="Helvetica" w:hAnsi="Helvetica" w:cs="Helvetica"/>
        </w:rPr>
        <w:t>The Met Office's chief weather forecaster Nigel Reed explained [that] "The longer a hot spell lasts the higher the temperature gets each day, typically about a degree each day. In the years to come, as the earth's atmosphere does heat up through global warming, we would expect to see these hot weather events happening with greater frequency.”</w:t>
      </w:r>
    </w:p>
    <w:p w14:paraId="7A8F4F39" w14:textId="271F12B3" w:rsidR="00C14540" w:rsidRPr="00C14540" w:rsidRDefault="00C14540" w:rsidP="00C14540">
      <w:pPr>
        <w:pStyle w:val="ListParagraph"/>
        <w:numPr>
          <w:ilvl w:val="0"/>
          <w:numId w:val="10"/>
        </w:numPr>
        <w:spacing w:after="160" w:line="259" w:lineRule="auto"/>
        <w:rPr>
          <w:rFonts w:ascii="Helvetica" w:hAnsi="Helvetica" w:cs="Helvetica"/>
        </w:rPr>
      </w:pPr>
      <w:r w:rsidRPr="00C14540">
        <w:rPr>
          <w:rFonts w:ascii="Helvetica" w:hAnsi="Helvetica" w:cs="Helvetica"/>
        </w:rPr>
        <w:t>Delays on the railways continue due to speed restrictions imposed by Network Rail at noon each day while temperatures remain above 30°C.</w:t>
      </w:r>
      <w:r w:rsidRPr="00C14540">
        <w:rPr>
          <w:rFonts w:ascii="Helvetica" w:hAnsi="Helvetica" w:cs="Helvetica"/>
          <w:noProof/>
          <w:lang w:eastAsia="en-GB"/>
        </w:rPr>
        <w:t xml:space="preserve"> </w:t>
      </w:r>
    </w:p>
    <w:p w14:paraId="1D3A26B0" w14:textId="42C5A493" w:rsidR="00C14540" w:rsidRPr="00C14540" w:rsidRDefault="00C14540" w:rsidP="00C14540">
      <w:pPr>
        <w:rPr>
          <w:rFonts w:cs="Helvetica"/>
        </w:rPr>
      </w:pPr>
      <w:proofErr w:type="gramStart"/>
      <w:r w:rsidRPr="00C14540">
        <w:rPr>
          <w:rFonts w:cs="Helvetica"/>
          <w:b/>
        </w:rPr>
        <w:t>Source</w:t>
      </w:r>
      <w:r w:rsidRPr="00C14540">
        <w:rPr>
          <w:rFonts w:cs="Helvetica"/>
        </w:rPr>
        <w:t xml:space="preserve"> :</w:t>
      </w:r>
      <w:proofErr w:type="gramEnd"/>
      <w:r w:rsidRPr="00C14540">
        <w:rPr>
          <w:rFonts w:cs="Helvetica"/>
        </w:rPr>
        <w:t xml:space="preserve"> Original article with images </w:t>
      </w:r>
      <w:hyperlink r:id="rId26" w:history="1">
        <w:r w:rsidRPr="00C14540">
          <w:rPr>
            <w:rStyle w:val="Hyperlink"/>
            <w:rFonts w:cs="Helvetica"/>
          </w:rPr>
          <w:t>http://news.bbc.co.uk/1/hi/uk/3138865.stm</w:t>
        </w:r>
      </w:hyperlink>
    </w:p>
    <w:p w14:paraId="5AEAEAC7" w14:textId="77777777" w:rsidR="00C14540" w:rsidRPr="00C14540" w:rsidRDefault="00C14540" w:rsidP="00C14540">
      <w:pPr>
        <w:rPr>
          <w:rFonts w:cs="Helvetica"/>
        </w:rPr>
      </w:pPr>
      <w:r w:rsidRPr="00C14540">
        <w:rPr>
          <w:rFonts w:cs="Helvetica"/>
          <w:b/>
          <w:sz w:val="36"/>
        </w:rPr>
        <w:t>Internet sources</w:t>
      </w:r>
    </w:p>
    <w:p w14:paraId="013DC105" w14:textId="77777777" w:rsidR="00C14540" w:rsidRPr="00C14540" w:rsidRDefault="00C14540" w:rsidP="00C14540">
      <w:pPr>
        <w:pStyle w:val="ListParagraph"/>
        <w:numPr>
          <w:ilvl w:val="0"/>
          <w:numId w:val="11"/>
        </w:numPr>
        <w:spacing w:after="160" w:line="259" w:lineRule="auto"/>
        <w:rPr>
          <w:rFonts w:ascii="Helvetica" w:hAnsi="Helvetica" w:cs="Helvetica"/>
        </w:rPr>
      </w:pPr>
      <w:hyperlink r:id="rId27" w:history="1">
        <w:r w:rsidRPr="00C14540">
          <w:rPr>
            <w:rStyle w:val="Hyperlink"/>
            <w:rFonts w:ascii="Helvetica" w:hAnsi="Helvetica" w:cs="Helvetica"/>
          </w:rPr>
          <w:t>http://www.metoffice.gov.uk/learning/learn-about-the-weather/weather-phenomena/case-studies/heatwave</w:t>
        </w:r>
      </w:hyperlink>
      <w:r w:rsidRPr="00C14540">
        <w:rPr>
          <w:rFonts w:ascii="Helvetica" w:hAnsi="Helvetica" w:cs="Helvetica"/>
        </w:rPr>
        <w:t xml:space="preserve"> an overview of the 2003 heat wave</w:t>
      </w:r>
    </w:p>
    <w:p w14:paraId="39227F6F"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 xml:space="preserve">Quite complex but lots of info on impacts and (short-/longer-term) responses, pages 24-31  </w:t>
      </w:r>
      <w:hyperlink r:id="rId28" w:history="1">
        <w:r w:rsidRPr="00C14540">
          <w:rPr>
            <w:rStyle w:val="Hyperlink"/>
            <w:rFonts w:ascii="Helvetica" w:hAnsi="Helvetica" w:cs="Helvetica"/>
          </w:rPr>
          <w:t>https://www.gov.uk/government/uploads/system/uploads/attachment_data/file/201039/Heatwave-Main_Plan-2013.pdf</w:t>
        </w:r>
      </w:hyperlink>
    </w:p>
    <w:p w14:paraId="7B7F9C04"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Straight-forward advice on short-term responses.</w:t>
      </w:r>
    </w:p>
    <w:p w14:paraId="699130D3" w14:textId="77777777" w:rsidR="00C14540" w:rsidRPr="00C14540" w:rsidRDefault="00C14540" w:rsidP="00C14540">
      <w:pPr>
        <w:pStyle w:val="ListParagraph"/>
        <w:rPr>
          <w:rFonts w:ascii="Helvetica" w:hAnsi="Helvetica" w:cs="Helvetica"/>
        </w:rPr>
      </w:pPr>
      <w:hyperlink r:id="rId29" w:history="1">
        <w:r w:rsidRPr="00C14540">
          <w:rPr>
            <w:rStyle w:val="Hyperlink"/>
            <w:rFonts w:ascii="Helvetica" w:hAnsi="Helvetica" w:cs="Helvetica"/>
          </w:rPr>
          <w:t>http://www.redcross.org.uk/What-we-do/Preparing-for-disasters/How-to-prepare-for-emergencies/Heatwaves</w:t>
        </w:r>
      </w:hyperlink>
    </w:p>
    <w:p w14:paraId="020AF3BC"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Simpler advice, with emphasis on the elderly</w:t>
      </w:r>
    </w:p>
    <w:p w14:paraId="7935280B" w14:textId="77777777" w:rsidR="00C14540" w:rsidRPr="00C14540" w:rsidRDefault="00C14540" w:rsidP="00C14540">
      <w:pPr>
        <w:pStyle w:val="ListParagraph"/>
        <w:rPr>
          <w:rFonts w:ascii="Helvetica" w:hAnsi="Helvetica" w:cs="Helvetica"/>
        </w:rPr>
      </w:pPr>
      <w:hyperlink r:id="rId30" w:history="1">
        <w:r w:rsidRPr="00C14540">
          <w:rPr>
            <w:rStyle w:val="Hyperlink"/>
            <w:rFonts w:ascii="Helvetica" w:hAnsi="Helvetica" w:cs="Helvetica"/>
          </w:rPr>
          <w:t>http://www.ageuk.org.uk/Documents/EN-GB/Information-guides/AgeUKIL1_staying_cool_in_a_heatwave_inf.pdf?dtrk=true</w:t>
        </w:r>
      </w:hyperlink>
    </w:p>
    <w:p w14:paraId="074E2969"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Simple advice from the government (short term responses)</w:t>
      </w:r>
    </w:p>
    <w:p w14:paraId="5C974B7A" w14:textId="77777777" w:rsidR="00C14540" w:rsidRPr="00C14540" w:rsidRDefault="00C14540" w:rsidP="00C14540">
      <w:pPr>
        <w:pStyle w:val="ListParagraph"/>
        <w:rPr>
          <w:rFonts w:ascii="Helvetica" w:hAnsi="Helvetica" w:cs="Helvetica"/>
        </w:rPr>
      </w:pPr>
      <w:hyperlink r:id="rId31" w:history="1">
        <w:r w:rsidRPr="00C14540">
          <w:rPr>
            <w:rStyle w:val="Hyperlink"/>
            <w:rFonts w:ascii="Helvetica" w:hAnsi="Helvetica" w:cs="Helvetica"/>
          </w:rPr>
          <w:t>https://www.gov.uk/government/uploads/system/uploads/attachment_data/file/525361/Beattheheatkeepcoolathomechecklist.pdf</w:t>
        </w:r>
      </w:hyperlink>
    </w:p>
    <w:p w14:paraId="33377936"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Human impacts and responses from the NHS</w:t>
      </w:r>
    </w:p>
    <w:p w14:paraId="7231EA0D" w14:textId="77777777" w:rsidR="00C14540" w:rsidRPr="00C14540" w:rsidRDefault="00C14540" w:rsidP="00C14540">
      <w:pPr>
        <w:pStyle w:val="ListParagraph"/>
        <w:rPr>
          <w:rFonts w:ascii="Helvetica" w:hAnsi="Helvetica" w:cs="Helvetica"/>
        </w:rPr>
      </w:pPr>
      <w:hyperlink r:id="rId32" w:history="1">
        <w:r w:rsidRPr="00C14540">
          <w:rPr>
            <w:rStyle w:val="Hyperlink"/>
            <w:rFonts w:ascii="Helvetica" w:hAnsi="Helvetica" w:cs="Helvetica"/>
          </w:rPr>
          <w:t>http://www.nhs.uk/Livewell/Summerhealth/Pages/Heatwave.aspx</w:t>
        </w:r>
      </w:hyperlink>
    </w:p>
    <w:p w14:paraId="7FECE1F7"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 xml:space="preserve">Met Office advice – </w:t>
      </w:r>
      <w:proofErr w:type="gramStart"/>
      <w:r w:rsidRPr="00C14540">
        <w:rPr>
          <w:rFonts w:ascii="Helvetica" w:hAnsi="Helvetica" w:cs="Helvetica"/>
        </w:rPr>
        <w:t>Short or Long term</w:t>
      </w:r>
      <w:proofErr w:type="gramEnd"/>
      <w:r w:rsidRPr="00C14540">
        <w:rPr>
          <w:rFonts w:ascii="Helvetica" w:hAnsi="Helvetica" w:cs="Helvetica"/>
        </w:rPr>
        <w:t xml:space="preserve"> response (planning)?</w:t>
      </w:r>
    </w:p>
    <w:p w14:paraId="3DA5BAA4" w14:textId="77777777" w:rsidR="00C14540" w:rsidRPr="00C14540" w:rsidRDefault="00C14540" w:rsidP="00C14540">
      <w:pPr>
        <w:pStyle w:val="ListParagraph"/>
        <w:rPr>
          <w:rFonts w:ascii="Helvetica" w:hAnsi="Helvetica" w:cs="Helvetica"/>
        </w:rPr>
      </w:pPr>
      <w:hyperlink r:id="rId33" w:anchor="?tab=heatHealth" w:history="1">
        <w:r w:rsidRPr="00C14540">
          <w:rPr>
            <w:rStyle w:val="Hyperlink"/>
            <w:rFonts w:ascii="Helvetica" w:hAnsi="Helvetica" w:cs="Helvetica"/>
          </w:rPr>
          <w:t>http://www.metoffice.gov.uk/public/weather/heat-health/#?tab=heatHealth</w:t>
        </w:r>
      </w:hyperlink>
    </w:p>
    <w:p w14:paraId="19F5ED70"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Short-term responses from the BBC</w:t>
      </w:r>
    </w:p>
    <w:p w14:paraId="0AA29C96" w14:textId="77777777" w:rsidR="00C14540" w:rsidRPr="00C14540" w:rsidRDefault="00C14540" w:rsidP="00C14540">
      <w:pPr>
        <w:pStyle w:val="ListParagraph"/>
        <w:rPr>
          <w:rFonts w:ascii="Helvetica" w:hAnsi="Helvetica" w:cs="Helvetica"/>
        </w:rPr>
      </w:pPr>
      <w:hyperlink r:id="rId34" w:history="1">
        <w:r w:rsidRPr="00C14540">
          <w:rPr>
            <w:rStyle w:val="Hyperlink"/>
            <w:rFonts w:ascii="Helvetica" w:hAnsi="Helvetica" w:cs="Helvetica"/>
          </w:rPr>
          <w:t>http://www.bbc.co.uk/newsbeat/article/36833946/heatwave-myths-the-tips-and-tricks-that-help-you-keep-your-cool</w:t>
        </w:r>
      </w:hyperlink>
    </w:p>
    <w:p w14:paraId="1B5DD121"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Short term responses from the Daily Telegraph newspaper</w:t>
      </w:r>
    </w:p>
    <w:p w14:paraId="792CA006" w14:textId="77777777" w:rsidR="00C14540" w:rsidRPr="00C14540" w:rsidRDefault="00C14540" w:rsidP="00C14540">
      <w:pPr>
        <w:pStyle w:val="ListParagraph"/>
        <w:rPr>
          <w:rFonts w:ascii="Helvetica" w:hAnsi="Helvetica" w:cs="Helvetica"/>
        </w:rPr>
      </w:pPr>
      <w:hyperlink r:id="rId35" w:history="1">
        <w:r w:rsidRPr="00C14540">
          <w:rPr>
            <w:rStyle w:val="Hyperlink"/>
            <w:rFonts w:ascii="Helvetica" w:hAnsi="Helvetica" w:cs="Helvetica"/>
          </w:rPr>
          <w:t>http://www.telegraph.co.uk/news/weather/11707933/Heatwave-advice-2015-how-to-cope-with-the-UK-weather.html</w:t>
        </w:r>
      </w:hyperlink>
    </w:p>
    <w:p w14:paraId="4003F97F" w14:textId="77777777" w:rsidR="00C14540" w:rsidRPr="00C14540" w:rsidRDefault="00C14540" w:rsidP="00C14540">
      <w:pPr>
        <w:pStyle w:val="ListParagraph"/>
        <w:numPr>
          <w:ilvl w:val="0"/>
          <w:numId w:val="11"/>
        </w:numPr>
        <w:spacing w:after="160" w:line="259" w:lineRule="auto"/>
        <w:rPr>
          <w:rFonts w:ascii="Helvetica" w:hAnsi="Helvetica" w:cs="Helvetica"/>
        </w:rPr>
      </w:pPr>
      <w:r w:rsidRPr="00C14540">
        <w:rPr>
          <w:rFonts w:ascii="Helvetica" w:hAnsi="Helvetica" w:cs="Helvetica"/>
        </w:rPr>
        <w:t>Short-term responses from the Guardian newspaper</w:t>
      </w:r>
    </w:p>
    <w:p w14:paraId="73874597" w14:textId="77777777" w:rsidR="00C14540" w:rsidRPr="00C14540" w:rsidRDefault="00C14540" w:rsidP="00C14540">
      <w:pPr>
        <w:pStyle w:val="ListParagraph"/>
        <w:rPr>
          <w:rFonts w:ascii="Helvetica" w:hAnsi="Helvetica" w:cs="Helvetica"/>
        </w:rPr>
      </w:pPr>
      <w:hyperlink r:id="rId36" w:history="1">
        <w:r w:rsidRPr="00C14540">
          <w:rPr>
            <w:rStyle w:val="Hyperlink"/>
            <w:rFonts w:ascii="Helvetica" w:hAnsi="Helvetica" w:cs="Helvetica"/>
          </w:rPr>
          <w:t>https://www.theguardian.com/uk-news/2015/jun/30/britains-heatwave-how-to-cope</w:t>
        </w:r>
      </w:hyperlink>
    </w:p>
    <w:p w14:paraId="2785A47F" w14:textId="77777777" w:rsidR="00C14540" w:rsidRPr="00C14540" w:rsidRDefault="00C14540" w:rsidP="00C14540">
      <w:pPr>
        <w:rPr>
          <w:rFonts w:cs="Helvetica"/>
        </w:rPr>
      </w:pPr>
    </w:p>
    <w:p w14:paraId="4D0472AE" w14:textId="77777777" w:rsidR="00C14540" w:rsidRPr="00C14540" w:rsidRDefault="00C14540" w:rsidP="00C14540">
      <w:pPr>
        <w:rPr>
          <w:rFonts w:cs="Helvetica"/>
          <w:b/>
        </w:rPr>
      </w:pPr>
      <w:r w:rsidRPr="00C14540">
        <w:rPr>
          <w:rFonts w:cs="Helvetica"/>
          <w:b/>
        </w:rPr>
        <w:br w:type="page"/>
      </w:r>
    </w:p>
    <w:p w14:paraId="3EB04F2F" w14:textId="77777777" w:rsidR="00C14540" w:rsidRPr="00C14540" w:rsidRDefault="00C14540" w:rsidP="00C14540">
      <w:pPr>
        <w:rPr>
          <w:rFonts w:cs="Helvetica"/>
        </w:rPr>
      </w:pPr>
      <w:r w:rsidRPr="00C14540">
        <w:rPr>
          <w:rFonts w:cs="Helvetica"/>
          <w:b/>
        </w:rPr>
        <w:lastRenderedPageBreak/>
        <w:t>Temperature records broken at Met Office weather stations, August 2003.</w:t>
      </w:r>
      <w:r w:rsidRPr="00C14540">
        <w:rPr>
          <w:rFonts w:cs="Helvetica"/>
          <w:b/>
        </w:rPr>
        <w:br/>
      </w:r>
      <w:r w:rsidRPr="00C14540">
        <w:rPr>
          <w:rFonts w:cs="Helvetica"/>
        </w:rPr>
        <w:t>(Temperatures in °C)</w:t>
      </w:r>
    </w:p>
    <w:p w14:paraId="0CDA8CFA" w14:textId="77777777" w:rsidR="00C14540" w:rsidRPr="00C14540" w:rsidRDefault="00C14540" w:rsidP="00C14540">
      <w:pPr>
        <w:rPr>
          <w:rFonts w:cs="Helvetica"/>
        </w:rPr>
      </w:pPr>
    </w:p>
    <w:tbl>
      <w:tblPr>
        <w:tblStyle w:val="PlainTable1"/>
        <w:tblW w:w="5716" w:type="dxa"/>
        <w:tblLook w:val="04A0" w:firstRow="1" w:lastRow="0" w:firstColumn="1" w:lastColumn="0" w:noHBand="0" w:noVBand="1"/>
      </w:tblPr>
      <w:tblGrid>
        <w:gridCol w:w="3828"/>
        <w:gridCol w:w="639"/>
        <w:gridCol w:w="650"/>
        <w:gridCol w:w="639"/>
        <w:gridCol w:w="650"/>
        <w:gridCol w:w="639"/>
        <w:gridCol w:w="650"/>
        <w:gridCol w:w="639"/>
        <w:gridCol w:w="650"/>
      </w:tblGrid>
      <w:tr w:rsidR="00C14540" w:rsidRPr="00C14540" w14:paraId="3E28D4CA" w14:textId="77777777" w:rsidTr="004652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75F1090" w14:textId="77777777" w:rsidR="00C14540" w:rsidRPr="00C14540" w:rsidRDefault="00C14540" w:rsidP="004652D4">
            <w:pPr>
              <w:rPr>
                <w:rFonts w:eastAsia="Times New Roman" w:cs="Helvetica"/>
                <w:b w:val="0"/>
                <w:lang w:eastAsia="en-GB"/>
              </w:rPr>
            </w:pPr>
            <w:r w:rsidRPr="00C14540">
              <w:rPr>
                <w:rFonts w:eastAsia="Times New Roman" w:cs="Helvetica"/>
                <w:b w:val="0"/>
                <w:lang w:eastAsia="en-GB"/>
              </w:rPr>
              <w:t>Site</w:t>
            </w:r>
          </w:p>
        </w:tc>
        <w:tc>
          <w:tcPr>
            <w:tcW w:w="236" w:type="dxa"/>
            <w:noWrap/>
            <w:vAlign w:val="center"/>
            <w:hideMark/>
          </w:tcPr>
          <w:p w14:paraId="550B3190"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Date</w:t>
            </w:r>
          </w:p>
        </w:tc>
        <w:tc>
          <w:tcPr>
            <w:tcW w:w="236" w:type="dxa"/>
            <w:noWrap/>
            <w:vAlign w:val="center"/>
            <w:hideMark/>
          </w:tcPr>
          <w:p w14:paraId="29794591"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Max.</w:t>
            </w:r>
          </w:p>
        </w:tc>
        <w:tc>
          <w:tcPr>
            <w:tcW w:w="236" w:type="dxa"/>
            <w:noWrap/>
            <w:vAlign w:val="center"/>
            <w:hideMark/>
          </w:tcPr>
          <w:p w14:paraId="2C6EA6DD"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Date</w:t>
            </w:r>
          </w:p>
        </w:tc>
        <w:tc>
          <w:tcPr>
            <w:tcW w:w="236" w:type="dxa"/>
            <w:noWrap/>
            <w:vAlign w:val="center"/>
            <w:hideMark/>
          </w:tcPr>
          <w:p w14:paraId="2C04484C"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Max.</w:t>
            </w:r>
          </w:p>
        </w:tc>
        <w:tc>
          <w:tcPr>
            <w:tcW w:w="236" w:type="dxa"/>
            <w:noWrap/>
            <w:vAlign w:val="center"/>
            <w:hideMark/>
          </w:tcPr>
          <w:p w14:paraId="3B56678C"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Date</w:t>
            </w:r>
          </w:p>
        </w:tc>
        <w:tc>
          <w:tcPr>
            <w:tcW w:w="236" w:type="dxa"/>
            <w:noWrap/>
            <w:vAlign w:val="center"/>
            <w:hideMark/>
          </w:tcPr>
          <w:p w14:paraId="7CCF3AD3"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Max.</w:t>
            </w:r>
          </w:p>
        </w:tc>
        <w:tc>
          <w:tcPr>
            <w:tcW w:w="236" w:type="dxa"/>
            <w:noWrap/>
            <w:vAlign w:val="center"/>
            <w:hideMark/>
          </w:tcPr>
          <w:p w14:paraId="3510B01B"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Date</w:t>
            </w:r>
          </w:p>
        </w:tc>
        <w:tc>
          <w:tcPr>
            <w:tcW w:w="236" w:type="dxa"/>
            <w:noWrap/>
            <w:vAlign w:val="center"/>
            <w:hideMark/>
          </w:tcPr>
          <w:p w14:paraId="5C40D499" w14:textId="77777777" w:rsidR="00C14540" w:rsidRPr="00C14540" w:rsidRDefault="00C14540" w:rsidP="004652D4">
            <w:pPr>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000000"/>
                <w:lang w:eastAsia="en-GB"/>
              </w:rPr>
            </w:pPr>
            <w:r w:rsidRPr="00C14540">
              <w:rPr>
                <w:rFonts w:eastAsia="Times New Roman" w:cs="Helvetica"/>
                <w:b w:val="0"/>
                <w:color w:val="000000"/>
                <w:lang w:eastAsia="en-GB"/>
              </w:rPr>
              <w:t>Max.</w:t>
            </w:r>
          </w:p>
        </w:tc>
      </w:tr>
      <w:tr w:rsidR="00C14540" w:rsidRPr="00C14540" w14:paraId="2FBD740F"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F780FBE"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Jersey Airport</w:t>
            </w:r>
          </w:p>
        </w:tc>
        <w:tc>
          <w:tcPr>
            <w:tcW w:w="236" w:type="dxa"/>
            <w:noWrap/>
            <w:vAlign w:val="center"/>
            <w:hideMark/>
          </w:tcPr>
          <w:p w14:paraId="7C00B50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5</w:t>
            </w:r>
          </w:p>
        </w:tc>
        <w:tc>
          <w:tcPr>
            <w:tcW w:w="236" w:type="dxa"/>
            <w:noWrap/>
            <w:vAlign w:val="center"/>
            <w:hideMark/>
          </w:tcPr>
          <w:p w14:paraId="422CBE0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34.8</w:t>
            </w:r>
          </w:p>
        </w:tc>
        <w:tc>
          <w:tcPr>
            <w:tcW w:w="236" w:type="dxa"/>
            <w:noWrap/>
            <w:vAlign w:val="center"/>
            <w:hideMark/>
          </w:tcPr>
          <w:p w14:paraId="4983FF1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67DD232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299AE2F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3602F0D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29DEDF7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662EE2B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r>
      <w:tr w:rsidR="00C14540" w:rsidRPr="00C14540" w14:paraId="14706947"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21A1F8B"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Jersey St Helier</w:t>
            </w:r>
          </w:p>
        </w:tc>
        <w:tc>
          <w:tcPr>
            <w:tcW w:w="236" w:type="dxa"/>
            <w:noWrap/>
            <w:vAlign w:val="center"/>
            <w:hideMark/>
          </w:tcPr>
          <w:p w14:paraId="0F38E4E6"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5</w:t>
            </w:r>
          </w:p>
        </w:tc>
        <w:tc>
          <w:tcPr>
            <w:tcW w:w="236" w:type="dxa"/>
            <w:noWrap/>
            <w:vAlign w:val="center"/>
            <w:hideMark/>
          </w:tcPr>
          <w:p w14:paraId="14B2176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34.2</w:t>
            </w:r>
          </w:p>
        </w:tc>
        <w:tc>
          <w:tcPr>
            <w:tcW w:w="236" w:type="dxa"/>
            <w:noWrap/>
            <w:vAlign w:val="center"/>
            <w:hideMark/>
          </w:tcPr>
          <w:p w14:paraId="0F37DD8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6D3B209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05F48A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9</w:t>
            </w:r>
          </w:p>
        </w:tc>
        <w:tc>
          <w:tcPr>
            <w:tcW w:w="236" w:type="dxa"/>
            <w:noWrap/>
            <w:vAlign w:val="center"/>
            <w:hideMark/>
          </w:tcPr>
          <w:p w14:paraId="3273273B"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w:t>
            </w:r>
          </w:p>
        </w:tc>
        <w:tc>
          <w:tcPr>
            <w:tcW w:w="236" w:type="dxa"/>
            <w:noWrap/>
            <w:vAlign w:val="center"/>
            <w:hideMark/>
          </w:tcPr>
          <w:p w14:paraId="06B4BFE1"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5F31CC1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r>
      <w:tr w:rsidR="00C14540" w:rsidRPr="00C14540" w14:paraId="7B1A786B"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7837C1F" w14:textId="77777777" w:rsidR="00C14540" w:rsidRPr="00C14540" w:rsidRDefault="00C14540" w:rsidP="004652D4">
            <w:pPr>
              <w:rPr>
                <w:rFonts w:eastAsia="Times New Roman" w:cs="Helvetica"/>
                <w:color w:val="000000"/>
                <w:lang w:eastAsia="en-GB"/>
              </w:rPr>
            </w:pPr>
            <w:proofErr w:type="spellStart"/>
            <w:r w:rsidRPr="00C14540">
              <w:rPr>
                <w:rFonts w:eastAsia="Times New Roman" w:cs="Helvetica"/>
                <w:color w:val="000000"/>
                <w:lang w:eastAsia="en-GB"/>
              </w:rPr>
              <w:t>Wisley</w:t>
            </w:r>
            <w:proofErr w:type="spellEnd"/>
            <w:r w:rsidRPr="00C14540">
              <w:rPr>
                <w:rFonts w:eastAsia="Times New Roman" w:cs="Helvetica"/>
                <w:color w:val="000000"/>
                <w:lang w:eastAsia="en-GB"/>
              </w:rPr>
              <w:t xml:space="preserve"> (Surrey)</w:t>
            </w:r>
          </w:p>
        </w:tc>
        <w:tc>
          <w:tcPr>
            <w:tcW w:w="236" w:type="dxa"/>
            <w:noWrap/>
            <w:vAlign w:val="center"/>
            <w:hideMark/>
          </w:tcPr>
          <w:p w14:paraId="4A3D74FF"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5</w:t>
            </w:r>
          </w:p>
        </w:tc>
        <w:tc>
          <w:tcPr>
            <w:tcW w:w="236" w:type="dxa"/>
            <w:noWrap/>
            <w:vAlign w:val="center"/>
            <w:hideMark/>
          </w:tcPr>
          <w:p w14:paraId="32BE3C4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33.9</w:t>
            </w:r>
          </w:p>
        </w:tc>
        <w:tc>
          <w:tcPr>
            <w:tcW w:w="236" w:type="dxa"/>
            <w:noWrap/>
            <w:vAlign w:val="center"/>
            <w:hideMark/>
          </w:tcPr>
          <w:p w14:paraId="471AF08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6</w:t>
            </w:r>
          </w:p>
        </w:tc>
        <w:tc>
          <w:tcPr>
            <w:tcW w:w="236" w:type="dxa"/>
            <w:noWrap/>
            <w:vAlign w:val="center"/>
            <w:hideMark/>
          </w:tcPr>
          <w:p w14:paraId="6F8AD74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36.1</w:t>
            </w:r>
          </w:p>
        </w:tc>
        <w:tc>
          <w:tcPr>
            <w:tcW w:w="236" w:type="dxa"/>
            <w:noWrap/>
            <w:vAlign w:val="center"/>
            <w:hideMark/>
          </w:tcPr>
          <w:p w14:paraId="3C72271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0251BAA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14735039"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26D9583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37.8</w:t>
            </w:r>
          </w:p>
        </w:tc>
      </w:tr>
      <w:tr w:rsidR="00C14540" w:rsidRPr="00C14540" w14:paraId="4D53095B"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18A886C"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Guernsey Airport</w:t>
            </w:r>
          </w:p>
        </w:tc>
        <w:tc>
          <w:tcPr>
            <w:tcW w:w="236" w:type="dxa"/>
            <w:noWrap/>
            <w:vAlign w:val="center"/>
            <w:hideMark/>
          </w:tcPr>
          <w:p w14:paraId="7AA0724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5</w:t>
            </w:r>
          </w:p>
        </w:tc>
        <w:tc>
          <w:tcPr>
            <w:tcW w:w="236" w:type="dxa"/>
            <w:noWrap/>
            <w:vAlign w:val="center"/>
            <w:hideMark/>
          </w:tcPr>
          <w:p w14:paraId="784CB58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33.7</w:t>
            </w:r>
          </w:p>
        </w:tc>
        <w:tc>
          <w:tcPr>
            <w:tcW w:w="236" w:type="dxa"/>
            <w:noWrap/>
            <w:vAlign w:val="center"/>
            <w:hideMark/>
          </w:tcPr>
          <w:p w14:paraId="31DBFA32"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5F1A0C08"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54C6DC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601BD06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2616848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48E67CEA"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r>
      <w:tr w:rsidR="00C14540" w:rsidRPr="00C14540" w14:paraId="6729EB2B"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59AB490"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Valley (Anglesey)</w:t>
            </w:r>
          </w:p>
        </w:tc>
        <w:tc>
          <w:tcPr>
            <w:tcW w:w="236" w:type="dxa"/>
            <w:noWrap/>
            <w:vAlign w:val="center"/>
            <w:hideMark/>
          </w:tcPr>
          <w:p w14:paraId="1B0DBD4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5</w:t>
            </w:r>
          </w:p>
        </w:tc>
        <w:tc>
          <w:tcPr>
            <w:tcW w:w="236" w:type="dxa"/>
            <w:noWrap/>
            <w:vAlign w:val="center"/>
            <w:hideMark/>
          </w:tcPr>
          <w:p w14:paraId="7921F7E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33</w:t>
            </w:r>
          </w:p>
        </w:tc>
        <w:tc>
          <w:tcPr>
            <w:tcW w:w="236" w:type="dxa"/>
            <w:noWrap/>
            <w:vAlign w:val="center"/>
            <w:hideMark/>
          </w:tcPr>
          <w:p w14:paraId="2730F10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1B9A65F1"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0D45995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2180FFF"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302A735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6798ACCC"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r>
      <w:tr w:rsidR="00C14540" w:rsidRPr="00C14540" w14:paraId="76E709C4"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E2FC163"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Gravesend-Broadness (Kent)</w:t>
            </w:r>
          </w:p>
        </w:tc>
        <w:tc>
          <w:tcPr>
            <w:tcW w:w="236" w:type="dxa"/>
            <w:noWrap/>
            <w:vAlign w:val="center"/>
            <w:hideMark/>
          </w:tcPr>
          <w:p w14:paraId="191ADAF8"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364F1411"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2C19DF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6</w:t>
            </w:r>
          </w:p>
        </w:tc>
        <w:tc>
          <w:tcPr>
            <w:tcW w:w="236" w:type="dxa"/>
            <w:noWrap/>
            <w:vAlign w:val="center"/>
            <w:hideMark/>
          </w:tcPr>
          <w:p w14:paraId="28D561F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36.4</w:t>
            </w:r>
          </w:p>
        </w:tc>
        <w:tc>
          <w:tcPr>
            <w:tcW w:w="236" w:type="dxa"/>
            <w:noWrap/>
            <w:vAlign w:val="center"/>
            <w:hideMark/>
          </w:tcPr>
          <w:p w14:paraId="1D1B659F"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3F163D0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5330458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7DE936C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38.1</w:t>
            </w:r>
          </w:p>
        </w:tc>
      </w:tr>
      <w:tr w:rsidR="00C14540" w:rsidRPr="00C14540" w14:paraId="5D2750BA"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86E9B1E"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Greenwich Observatory (London)</w:t>
            </w:r>
          </w:p>
        </w:tc>
        <w:tc>
          <w:tcPr>
            <w:tcW w:w="236" w:type="dxa"/>
            <w:noWrap/>
            <w:vAlign w:val="center"/>
            <w:hideMark/>
          </w:tcPr>
          <w:p w14:paraId="66418B9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7B93FFF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77CF426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6</w:t>
            </w:r>
          </w:p>
        </w:tc>
        <w:tc>
          <w:tcPr>
            <w:tcW w:w="236" w:type="dxa"/>
            <w:noWrap/>
            <w:vAlign w:val="center"/>
            <w:hideMark/>
          </w:tcPr>
          <w:p w14:paraId="65325E2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36.3</w:t>
            </w:r>
          </w:p>
        </w:tc>
        <w:tc>
          <w:tcPr>
            <w:tcW w:w="236" w:type="dxa"/>
            <w:noWrap/>
            <w:vAlign w:val="center"/>
            <w:hideMark/>
          </w:tcPr>
          <w:p w14:paraId="5851D833"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9</w:t>
            </w:r>
          </w:p>
        </w:tc>
        <w:tc>
          <w:tcPr>
            <w:tcW w:w="236" w:type="dxa"/>
            <w:noWrap/>
            <w:vAlign w:val="center"/>
            <w:hideMark/>
          </w:tcPr>
          <w:p w14:paraId="56E00FE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w:t>
            </w:r>
          </w:p>
        </w:tc>
        <w:tc>
          <w:tcPr>
            <w:tcW w:w="236" w:type="dxa"/>
            <w:noWrap/>
            <w:vAlign w:val="center"/>
            <w:hideMark/>
          </w:tcPr>
          <w:p w14:paraId="6CCF79B8"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6E7D6F64"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37.5</w:t>
            </w:r>
          </w:p>
        </w:tc>
      </w:tr>
      <w:tr w:rsidR="00C14540" w:rsidRPr="00C14540" w14:paraId="6A125E30"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850E415"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Kew Royal Botanic Gardens (London)</w:t>
            </w:r>
          </w:p>
        </w:tc>
        <w:tc>
          <w:tcPr>
            <w:tcW w:w="236" w:type="dxa"/>
            <w:noWrap/>
            <w:vAlign w:val="center"/>
            <w:hideMark/>
          </w:tcPr>
          <w:p w14:paraId="624AE4C6"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6E37766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60C5BAD6"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6</w:t>
            </w:r>
          </w:p>
        </w:tc>
        <w:tc>
          <w:tcPr>
            <w:tcW w:w="236" w:type="dxa"/>
            <w:noWrap/>
            <w:vAlign w:val="center"/>
            <w:hideMark/>
          </w:tcPr>
          <w:p w14:paraId="1C9D7BC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36.1</w:t>
            </w:r>
          </w:p>
        </w:tc>
        <w:tc>
          <w:tcPr>
            <w:tcW w:w="236" w:type="dxa"/>
            <w:noWrap/>
            <w:vAlign w:val="center"/>
            <w:hideMark/>
          </w:tcPr>
          <w:p w14:paraId="60A291E7"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9</w:t>
            </w:r>
          </w:p>
        </w:tc>
        <w:tc>
          <w:tcPr>
            <w:tcW w:w="236" w:type="dxa"/>
            <w:noWrap/>
            <w:vAlign w:val="center"/>
            <w:hideMark/>
          </w:tcPr>
          <w:p w14:paraId="57C43A7C"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w:t>
            </w:r>
          </w:p>
        </w:tc>
        <w:tc>
          <w:tcPr>
            <w:tcW w:w="236" w:type="dxa"/>
            <w:noWrap/>
            <w:vAlign w:val="center"/>
            <w:hideMark/>
          </w:tcPr>
          <w:p w14:paraId="1E0492A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307A977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38.1</w:t>
            </w:r>
          </w:p>
        </w:tc>
      </w:tr>
      <w:tr w:rsidR="00C14540" w:rsidRPr="00C14540" w14:paraId="4BB2945E"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5DB45816"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Cambridge Guildhall (Cambridgeshire)</w:t>
            </w:r>
          </w:p>
        </w:tc>
        <w:tc>
          <w:tcPr>
            <w:tcW w:w="236" w:type="dxa"/>
            <w:noWrap/>
            <w:vAlign w:val="center"/>
            <w:hideMark/>
          </w:tcPr>
          <w:p w14:paraId="6AA43F79"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3A23EBFC"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0F20F306"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6</w:t>
            </w:r>
          </w:p>
        </w:tc>
        <w:tc>
          <w:tcPr>
            <w:tcW w:w="236" w:type="dxa"/>
            <w:noWrap/>
            <w:vAlign w:val="center"/>
            <w:hideMark/>
          </w:tcPr>
          <w:p w14:paraId="7E17E3CD"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w:t>
            </w:r>
          </w:p>
        </w:tc>
        <w:tc>
          <w:tcPr>
            <w:tcW w:w="236" w:type="dxa"/>
            <w:noWrap/>
            <w:vAlign w:val="center"/>
            <w:hideMark/>
          </w:tcPr>
          <w:p w14:paraId="758B194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7455582F"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0925077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6C9C854C"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37.5</w:t>
            </w:r>
          </w:p>
        </w:tc>
      </w:tr>
      <w:tr w:rsidR="00C14540" w:rsidRPr="00C14540" w14:paraId="168D5197"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CF2B962"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Enfield (London)</w:t>
            </w:r>
          </w:p>
        </w:tc>
        <w:tc>
          <w:tcPr>
            <w:tcW w:w="236" w:type="dxa"/>
            <w:noWrap/>
            <w:vAlign w:val="center"/>
            <w:hideMark/>
          </w:tcPr>
          <w:p w14:paraId="26BEB946"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7DD66FA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2685F62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7C409DD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55F3337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9</w:t>
            </w:r>
          </w:p>
        </w:tc>
        <w:tc>
          <w:tcPr>
            <w:tcW w:w="236" w:type="dxa"/>
            <w:noWrap/>
            <w:vAlign w:val="center"/>
            <w:hideMark/>
          </w:tcPr>
          <w:p w14:paraId="6E0B373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36.4</w:t>
            </w:r>
          </w:p>
        </w:tc>
        <w:tc>
          <w:tcPr>
            <w:tcW w:w="236" w:type="dxa"/>
            <w:noWrap/>
            <w:vAlign w:val="center"/>
            <w:hideMark/>
          </w:tcPr>
          <w:p w14:paraId="3F52665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572DE3E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37.8</w:t>
            </w:r>
          </w:p>
        </w:tc>
      </w:tr>
      <w:tr w:rsidR="00C14540" w:rsidRPr="00C14540" w14:paraId="4DD2F582"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67FCF91"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Met Office London</w:t>
            </w:r>
          </w:p>
        </w:tc>
        <w:tc>
          <w:tcPr>
            <w:tcW w:w="236" w:type="dxa"/>
            <w:noWrap/>
            <w:vAlign w:val="center"/>
            <w:hideMark/>
          </w:tcPr>
          <w:p w14:paraId="304AD2F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418CB0D7"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D68F0C9"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DEA3033"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2C4804EC"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9</w:t>
            </w:r>
          </w:p>
        </w:tc>
        <w:tc>
          <w:tcPr>
            <w:tcW w:w="236" w:type="dxa"/>
            <w:noWrap/>
            <w:vAlign w:val="center"/>
            <w:hideMark/>
          </w:tcPr>
          <w:p w14:paraId="61F196E4"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36</w:t>
            </w:r>
          </w:p>
        </w:tc>
        <w:tc>
          <w:tcPr>
            <w:tcW w:w="236" w:type="dxa"/>
            <w:noWrap/>
            <w:vAlign w:val="center"/>
            <w:hideMark/>
          </w:tcPr>
          <w:p w14:paraId="0C369BC6"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2602A078"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37.6</w:t>
            </w:r>
          </w:p>
        </w:tc>
      </w:tr>
      <w:tr w:rsidR="00C14540" w:rsidRPr="00C14540" w14:paraId="413DAB5F"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12154DE" w14:textId="77777777" w:rsidR="00C14540" w:rsidRPr="00C14540" w:rsidRDefault="00C14540" w:rsidP="004652D4">
            <w:pPr>
              <w:rPr>
                <w:rFonts w:eastAsia="Times New Roman" w:cs="Helvetica"/>
                <w:color w:val="000000"/>
                <w:lang w:eastAsia="en-GB"/>
              </w:rPr>
            </w:pPr>
            <w:proofErr w:type="spellStart"/>
            <w:r w:rsidRPr="00C14540">
              <w:rPr>
                <w:rFonts w:eastAsia="Times New Roman" w:cs="Helvetica"/>
                <w:color w:val="000000"/>
                <w:lang w:eastAsia="en-GB"/>
              </w:rPr>
              <w:t>Brogdale</w:t>
            </w:r>
            <w:proofErr w:type="spellEnd"/>
            <w:r w:rsidRPr="00C14540">
              <w:rPr>
                <w:rFonts w:eastAsia="Times New Roman" w:cs="Helvetica"/>
                <w:color w:val="000000"/>
                <w:lang w:eastAsia="en-GB"/>
              </w:rPr>
              <w:t xml:space="preserve"> near Faversham (Kent)</w:t>
            </w:r>
          </w:p>
        </w:tc>
        <w:tc>
          <w:tcPr>
            <w:tcW w:w="236" w:type="dxa"/>
            <w:noWrap/>
            <w:vAlign w:val="center"/>
            <w:hideMark/>
          </w:tcPr>
          <w:p w14:paraId="66C19DEA"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2CD40EF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5E4F2EB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EBEF3A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E96F03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F8B3D7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3BC0AD08"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69BAE05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38.5</w:t>
            </w:r>
          </w:p>
        </w:tc>
      </w:tr>
      <w:tr w:rsidR="00C14540" w:rsidRPr="00C14540" w14:paraId="32AC661D"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5E42AB5"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Heathrow (London)</w:t>
            </w:r>
          </w:p>
        </w:tc>
        <w:tc>
          <w:tcPr>
            <w:tcW w:w="236" w:type="dxa"/>
            <w:noWrap/>
            <w:vAlign w:val="center"/>
            <w:hideMark/>
          </w:tcPr>
          <w:p w14:paraId="4D4761B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467D2610"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A2A1991"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C239CC7"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0D42549D"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4B4C81A"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666D68B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0E56CABD"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37.9</w:t>
            </w:r>
          </w:p>
        </w:tc>
      </w:tr>
      <w:tr w:rsidR="00C14540" w:rsidRPr="00C14540" w14:paraId="0A2F372D"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AD63BE2"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Northolt (London)</w:t>
            </w:r>
          </w:p>
        </w:tc>
        <w:tc>
          <w:tcPr>
            <w:tcW w:w="236" w:type="dxa"/>
            <w:noWrap/>
            <w:vAlign w:val="center"/>
            <w:hideMark/>
          </w:tcPr>
          <w:p w14:paraId="27C3FC4F"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24B326D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7E4B15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6B7302E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36445F7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7810488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23BA4DA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3D4138DC"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37.7</w:t>
            </w:r>
          </w:p>
        </w:tc>
      </w:tr>
      <w:tr w:rsidR="00C14540" w:rsidRPr="00C14540" w14:paraId="723BE87C"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5064785D"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St. James's Park (London)</w:t>
            </w:r>
          </w:p>
        </w:tc>
        <w:tc>
          <w:tcPr>
            <w:tcW w:w="236" w:type="dxa"/>
            <w:noWrap/>
            <w:vAlign w:val="center"/>
            <w:hideMark/>
          </w:tcPr>
          <w:p w14:paraId="396A5869"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3FCE78B4"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6EF972F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72BB9AC8"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222DE803"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562A909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39F987A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34D53415"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37.6</w:t>
            </w:r>
          </w:p>
        </w:tc>
      </w:tr>
      <w:tr w:rsidR="00C14540" w:rsidRPr="00C14540" w14:paraId="0D3B5D31"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F52DB99"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 xml:space="preserve">East </w:t>
            </w:r>
            <w:proofErr w:type="spellStart"/>
            <w:r w:rsidRPr="00C14540">
              <w:rPr>
                <w:rFonts w:eastAsia="Times New Roman" w:cs="Helvetica"/>
                <w:color w:val="000000"/>
                <w:lang w:eastAsia="en-GB"/>
              </w:rPr>
              <w:t>Malling</w:t>
            </w:r>
            <w:proofErr w:type="spellEnd"/>
            <w:r w:rsidRPr="00C14540">
              <w:rPr>
                <w:rFonts w:eastAsia="Times New Roman" w:cs="Helvetica"/>
                <w:color w:val="000000"/>
                <w:lang w:eastAsia="en-GB"/>
              </w:rPr>
              <w:t xml:space="preserve"> (Kent)</w:t>
            </w:r>
          </w:p>
        </w:tc>
        <w:tc>
          <w:tcPr>
            <w:tcW w:w="236" w:type="dxa"/>
            <w:noWrap/>
            <w:vAlign w:val="center"/>
            <w:hideMark/>
          </w:tcPr>
          <w:p w14:paraId="28BF74D8"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53F24A7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11FF327"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1BFE7ED"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A3130E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C2D3A6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E253A69"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453E973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37.4</w:t>
            </w:r>
          </w:p>
        </w:tc>
      </w:tr>
      <w:tr w:rsidR="00C14540" w:rsidRPr="00C14540" w14:paraId="30DFA772" w14:textId="77777777" w:rsidTr="00465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972D63A"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Cavendish (Suffolk)</w:t>
            </w:r>
          </w:p>
        </w:tc>
        <w:tc>
          <w:tcPr>
            <w:tcW w:w="236" w:type="dxa"/>
            <w:noWrap/>
            <w:vAlign w:val="center"/>
            <w:hideMark/>
          </w:tcPr>
          <w:p w14:paraId="0591361B"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2ED564C7"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4B87FE4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3B320D42"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0A336A4E"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7181F731"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lang w:eastAsia="en-GB"/>
              </w:rPr>
            </w:pPr>
          </w:p>
        </w:tc>
        <w:tc>
          <w:tcPr>
            <w:tcW w:w="236" w:type="dxa"/>
            <w:noWrap/>
            <w:vAlign w:val="center"/>
            <w:hideMark/>
          </w:tcPr>
          <w:p w14:paraId="21F5103C"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517C83F8" w14:textId="77777777" w:rsidR="00C14540" w:rsidRPr="00C14540" w:rsidRDefault="00C14540" w:rsidP="004652D4">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37.3</w:t>
            </w:r>
          </w:p>
        </w:tc>
      </w:tr>
      <w:tr w:rsidR="00C14540" w:rsidRPr="00C14540" w14:paraId="0CE6840C" w14:textId="77777777" w:rsidTr="004652D4">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F279EE7" w14:textId="77777777" w:rsidR="00C14540" w:rsidRPr="00C14540" w:rsidRDefault="00C14540" w:rsidP="004652D4">
            <w:pPr>
              <w:rPr>
                <w:rFonts w:eastAsia="Times New Roman" w:cs="Helvetica"/>
                <w:color w:val="000000"/>
                <w:lang w:eastAsia="en-GB"/>
              </w:rPr>
            </w:pPr>
            <w:r w:rsidRPr="00C14540">
              <w:rPr>
                <w:rFonts w:eastAsia="Times New Roman" w:cs="Helvetica"/>
                <w:color w:val="000000"/>
                <w:lang w:eastAsia="en-GB"/>
              </w:rPr>
              <w:t>Northwood (London)</w:t>
            </w:r>
          </w:p>
        </w:tc>
        <w:tc>
          <w:tcPr>
            <w:tcW w:w="236" w:type="dxa"/>
            <w:noWrap/>
            <w:vAlign w:val="center"/>
            <w:hideMark/>
          </w:tcPr>
          <w:p w14:paraId="7E07B943"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p>
        </w:tc>
        <w:tc>
          <w:tcPr>
            <w:tcW w:w="236" w:type="dxa"/>
            <w:noWrap/>
            <w:vAlign w:val="center"/>
            <w:hideMark/>
          </w:tcPr>
          <w:p w14:paraId="095B4C22"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E84738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A506D84"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4A861D45"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161DC260"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lang w:eastAsia="en-GB"/>
              </w:rPr>
            </w:pPr>
          </w:p>
        </w:tc>
        <w:tc>
          <w:tcPr>
            <w:tcW w:w="236" w:type="dxa"/>
            <w:noWrap/>
            <w:vAlign w:val="center"/>
            <w:hideMark/>
          </w:tcPr>
          <w:p w14:paraId="0EB69C58"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10</w:t>
            </w:r>
          </w:p>
        </w:tc>
        <w:tc>
          <w:tcPr>
            <w:tcW w:w="236" w:type="dxa"/>
            <w:noWrap/>
            <w:vAlign w:val="center"/>
            <w:hideMark/>
          </w:tcPr>
          <w:p w14:paraId="0E9889AE" w14:textId="77777777" w:rsidR="00C14540" w:rsidRPr="00C14540" w:rsidRDefault="00C14540" w:rsidP="004652D4">
            <w:pPr>
              <w:jc w:val="center"/>
              <w:cnfStyle w:val="000000000000" w:firstRow="0" w:lastRow="0" w:firstColumn="0" w:lastColumn="0" w:oddVBand="0" w:evenVBand="0" w:oddHBand="0" w:evenHBand="0" w:firstRowFirstColumn="0" w:firstRowLastColumn="0" w:lastRowFirstColumn="0" w:lastRowLastColumn="0"/>
              <w:rPr>
                <w:rFonts w:eastAsia="Times New Roman" w:cs="Helvetica"/>
                <w:color w:val="000000"/>
                <w:lang w:eastAsia="en-GB"/>
              </w:rPr>
            </w:pPr>
            <w:r w:rsidRPr="00C14540">
              <w:rPr>
                <w:rFonts w:eastAsia="Times New Roman" w:cs="Helvetica"/>
                <w:color w:val="000000"/>
                <w:lang w:eastAsia="en-GB"/>
              </w:rPr>
              <w:t>37</w:t>
            </w:r>
          </w:p>
        </w:tc>
      </w:tr>
    </w:tbl>
    <w:p w14:paraId="02647DCE" w14:textId="77777777" w:rsidR="00C14540" w:rsidRPr="00C14540" w:rsidRDefault="00C14540" w:rsidP="00C14540">
      <w:pPr>
        <w:rPr>
          <w:rFonts w:cs="Helvetica"/>
          <w:b/>
          <w:sz w:val="32"/>
        </w:rPr>
      </w:pPr>
      <w:r w:rsidRPr="00C14540">
        <w:rPr>
          <w:rFonts w:cs="Helvetica"/>
          <w:b/>
          <w:sz w:val="32"/>
        </w:rPr>
        <w:br w:type="page"/>
      </w:r>
    </w:p>
    <w:p w14:paraId="643AF936" w14:textId="77777777" w:rsidR="00C14540" w:rsidRPr="00C14540" w:rsidRDefault="00C14540" w:rsidP="00C14540">
      <w:pPr>
        <w:rPr>
          <w:rFonts w:cs="Helvetica"/>
          <w:b/>
          <w:color w:val="7030A0"/>
          <w:sz w:val="32"/>
        </w:rPr>
      </w:pPr>
      <w:r w:rsidRPr="00C14540">
        <w:rPr>
          <w:rFonts w:cs="Helvetica"/>
          <w:b/>
          <w:color w:val="7030A0"/>
          <w:sz w:val="32"/>
        </w:rPr>
        <w:lastRenderedPageBreak/>
        <w:t>Activity</w:t>
      </w:r>
    </w:p>
    <w:p w14:paraId="4577815C" w14:textId="77777777" w:rsidR="00C14540" w:rsidRPr="00C14540" w:rsidRDefault="00C14540" w:rsidP="00C14540">
      <w:pPr>
        <w:rPr>
          <w:rFonts w:cs="Helvetica"/>
          <w:sz w:val="24"/>
        </w:rPr>
      </w:pPr>
      <w:r w:rsidRPr="00C14540">
        <w:rPr>
          <w:rFonts w:cs="Helvetica"/>
          <w:sz w:val="24"/>
        </w:rPr>
        <w:t xml:space="preserve">Using the information above and the links to internet sources, complete notes under the following headings in relation to the causes, effects and response to the heatwave in the UK.  </w:t>
      </w:r>
    </w:p>
    <w:p w14:paraId="14AA70C1" w14:textId="77777777" w:rsidR="00C14540" w:rsidRPr="00C14540" w:rsidRDefault="00C14540" w:rsidP="00C14540">
      <w:pPr>
        <w:rPr>
          <w:rFonts w:cs="Helvetica"/>
          <w:b/>
          <w:sz w:val="32"/>
        </w:rPr>
      </w:pPr>
      <w:r w:rsidRPr="00C14540">
        <w:rPr>
          <w:rFonts w:cs="Helvetica"/>
          <w:b/>
          <w:sz w:val="32"/>
        </w:rPr>
        <w:t>Causes</w:t>
      </w:r>
    </w:p>
    <w:p w14:paraId="69B456C8" w14:textId="77777777" w:rsidR="00C14540" w:rsidRPr="00C14540" w:rsidRDefault="00C14540" w:rsidP="00C14540">
      <w:pPr>
        <w:rPr>
          <w:rFonts w:cs="Helvetica"/>
          <w:b/>
          <w:sz w:val="28"/>
        </w:rPr>
      </w:pPr>
      <w:r w:rsidRPr="00C14540">
        <w:rPr>
          <w:rFonts w:cs="Helvetica"/>
          <w:b/>
          <w:sz w:val="32"/>
        </w:rPr>
        <w:t>Consequences</w:t>
      </w:r>
    </w:p>
    <w:p w14:paraId="4672191D" w14:textId="77777777" w:rsidR="00C14540" w:rsidRPr="00C14540" w:rsidRDefault="00C14540" w:rsidP="00C14540">
      <w:pPr>
        <w:rPr>
          <w:rFonts w:cs="Helvetica"/>
          <w:b/>
          <w:sz w:val="28"/>
        </w:rPr>
      </w:pPr>
      <w:r w:rsidRPr="00C14540">
        <w:rPr>
          <w:rFonts w:cs="Helvetica"/>
          <w:b/>
          <w:sz w:val="28"/>
        </w:rPr>
        <w:t>Physical</w:t>
      </w:r>
      <w:bookmarkStart w:id="0" w:name="_GoBack"/>
      <w:bookmarkEnd w:id="0"/>
    </w:p>
    <w:p w14:paraId="223A3AF0"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w:t>
      </w:r>
    </w:p>
    <w:p w14:paraId="2EF3D504" w14:textId="77777777" w:rsidR="00C14540" w:rsidRPr="00C14540" w:rsidRDefault="00C14540" w:rsidP="00C14540">
      <w:pPr>
        <w:ind w:left="720"/>
        <w:rPr>
          <w:rFonts w:cs="Helvetica"/>
        </w:rPr>
      </w:pPr>
      <w:r w:rsidRPr="00C14540">
        <w:rPr>
          <w:rFonts w:cs="Helvetica"/>
        </w:rPr>
        <w:t>???</w:t>
      </w:r>
    </w:p>
    <w:p w14:paraId="5B3FCD66" w14:textId="77777777" w:rsidR="00C14540" w:rsidRPr="00C14540" w:rsidRDefault="00C14540" w:rsidP="00C14540">
      <w:pPr>
        <w:rPr>
          <w:rFonts w:cs="Helvetica"/>
          <w:b/>
          <w:sz w:val="28"/>
        </w:rPr>
      </w:pPr>
      <w:r w:rsidRPr="00C14540">
        <w:rPr>
          <w:rFonts w:cs="Helvetica"/>
          <w:b/>
          <w:sz w:val="28"/>
        </w:rPr>
        <w:t>Social / Human</w:t>
      </w:r>
    </w:p>
    <w:p w14:paraId="39B79ED1"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w:t>
      </w:r>
    </w:p>
    <w:p w14:paraId="54548CD2" w14:textId="77777777" w:rsidR="00C14540" w:rsidRPr="00C14540" w:rsidRDefault="00C14540" w:rsidP="00C14540">
      <w:pPr>
        <w:pStyle w:val="ListParagraph"/>
        <w:rPr>
          <w:rFonts w:ascii="Helvetica" w:hAnsi="Helvetica" w:cs="Helvetica"/>
        </w:rPr>
      </w:pPr>
      <w:r w:rsidRPr="00C14540">
        <w:rPr>
          <w:rFonts w:ascii="Helvetica" w:hAnsi="Helvetica" w:cs="Helvetica"/>
        </w:rPr>
        <w:t>???</w:t>
      </w:r>
    </w:p>
    <w:p w14:paraId="4AAB2669" w14:textId="77777777" w:rsidR="00C14540" w:rsidRPr="00C14540" w:rsidRDefault="00C14540" w:rsidP="00C14540">
      <w:pPr>
        <w:rPr>
          <w:rFonts w:cs="Helvetica"/>
          <w:b/>
          <w:sz w:val="28"/>
        </w:rPr>
      </w:pPr>
      <w:r w:rsidRPr="00C14540">
        <w:rPr>
          <w:rFonts w:cs="Helvetica"/>
          <w:b/>
          <w:sz w:val="28"/>
        </w:rPr>
        <w:t>Environmental</w:t>
      </w:r>
    </w:p>
    <w:p w14:paraId="22ED66FC" w14:textId="77777777" w:rsidR="00C14540" w:rsidRPr="00C14540" w:rsidRDefault="00C14540" w:rsidP="00C14540">
      <w:pPr>
        <w:pStyle w:val="ListParagraph"/>
        <w:numPr>
          <w:ilvl w:val="0"/>
          <w:numId w:val="8"/>
        </w:numPr>
        <w:spacing w:after="160" w:line="259" w:lineRule="auto"/>
        <w:rPr>
          <w:rFonts w:ascii="Helvetica" w:hAnsi="Helvetica" w:cs="Helvetica"/>
          <w:b/>
        </w:rPr>
      </w:pPr>
      <w:r w:rsidRPr="00C14540">
        <w:rPr>
          <w:rFonts w:ascii="Helvetica" w:hAnsi="Helvetica" w:cs="Helvetica"/>
          <w:b/>
        </w:rPr>
        <w:t>???</w:t>
      </w:r>
    </w:p>
    <w:p w14:paraId="0894870D" w14:textId="77777777" w:rsidR="00C14540" w:rsidRPr="00C14540" w:rsidRDefault="00C14540" w:rsidP="00C14540">
      <w:pPr>
        <w:pStyle w:val="ListParagraph"/>
        <w:rPr>
          <w:rFonts w:ascii="Helvetica" w:hAnsi="Helvetica" w:cs="Helvetica"/>
        </w:rPr>
      </w:pPr>
      <w:r w:rsidRPr="00C14540">
        <w:rPr>
          <w:rFonts w:ascii="Helvetica" w:hAnsi="Helvetica" w:cs="Helvetica"/>
        </w:rPr>
        <w:t>???</w:t>
      </w:r>
    </w:p>
    <w:p w14:paraId="450DA55C" w14:textId="77777777" w:rsidR="00C14540" w:rsidRPr="00C14540" w:rsidRDefault="00C14540" w:rsidP="00C14540">
      <w:pPr>
        <w:rPr>
          <w:rFonts w:cs="Helvetica"/>
          <w:b/>
          <w:sz w:val="32"/>
        </w:rPr>
      </w:pPr>
    </w:p>
    <w:p w14:paraId="378D97A2" w14:textId="77777777" w:rsidR="00C14540" w:rsidRPr="00C14540" w:rsidRDefault="00C14540" w:rsidP="00C14540">
      <w:pPr>
        <w:rPr>
          <w:rFonts w:cs="Helvetica"/>
          <w:b/>
          <w:sz w:val="32"/>
        </w:rPr>
      </w:pPr>
      <w:r w:rsidRPr="00C14540">
        <w:rPr>
          <w:rFonts w:cs="Helvetica"/>
          <w:b/>
          <w:sz w:val="32"/>
        </w:rPr>
        <w:t>Responses</w:t>
      </w:r>
    </w:p>
    <w:p w14:paraId="4DFEFA31" w14:textId="77777777" w:rsidR="00C14540" w:rsidRPr="00C14540" w:rsidRDefault="00C14540" w:rsidP="00C14540">
      <w:pPr>
        <w:rPr>
          <w:rFonts w:cs="Helvetica"/>
          <w:b/>
          <w:sz w:val="28"/>
        </w:rPr>
      </w:pPr>
      <w:r w:rsidRPr="00C14540">
        <w:rPr>
          <w:rFonts w:cs="Helvetica"/>
          <w:b/>
          <w:sz w:val="28"/>
        </w:rPr>
        <w:t>Short-term</w:t>
      </w:r>
    </w:p>
    <w:p w14:paraId="49D1098F"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 xml:space="preserve">??? </w:t>
      </w:r>
    </w:p>
    <w:p w14:paraId="73689208" w14:textId="77777777" w:rsidR="00C14540" w:rsidRPr="00C14540" w:rsidRDefault="00C14540" w:rsidP="00C14540">
      <w:pPr>
        <w:pStyle w:val="ListParagraph"/>
        <w:rPr>
          <w:rFonts w:ascii="Helvetica" w:hAnsi="Helvetica" w:cs="Helvetica"/>
        </w:rPr>
      </w:pPr>
      <w:r w:rsidRPr="00C14540">
        <w:rPr>
          <w:rFonts w:ascii="Helvetica" w:hAnsi="Helvetica" w:cs="Helvetica"/>
        </w:rPr>
        <w:t>???</w:t>
      </w:r>
    </w:p>
    <w:p w14:paraId="0DB72A01" w14:textId="77777777" w:rsidR="00C14540" w:rsidRPr="00C14540" w:rsidRDefault="00C14540" w:rsidP="00C14540">
      <w:pPr>
        <w:rPr>
          <w:rFonts w:cs="Helvetica"/>
          <w:b/>
          <w:sz w:val="28"/>
        </w:rPr>
      </w:pPr>
      <w:r w:rsidRPr="00C14540">
        <w:rPr>
          <w:rFonts w:cs="Helvetica"/>
          <w:b/>
          <w:sz w:val="28"/>
        </w:rPr>
        <w:t>Long-term</w:t>
      </w:r>
    </w:p>
    <w:p w14:paraId="46D32DD2" w14:textId="77777777" w:rsidR="00C14540" w:rsidRPr="00C14540" w:rsidRDefault="00C14540" w:rsidP="00C14540">
      <w:pPr>
        <w:pStyle w:val="ListParagraph"/>
        <w:numPr>
          <w:ilvl w:val="0"/>
          <w:numId w:val="8"/>
        </w:numPr>
        <w:spacing w:after="160" w:line="259" w:lineRule="auto"/>
        <w:rPr>
          <w:rFonts w:ascii="Helvetica" w:hAnsi="Helvetica" w:cs="Helvetica"/>
        </w:rPr>
      </w:pPr>
      <w:r w:rsidRPr="00C14540">
        <w:rPr>
          <w:rFonts w:ascii="Helvetica" w:hAnsi="Helvetica" w:cs="Helvetica"/>
          <w:b/>
        </w:rPr>
        <w:t>???</w:t>
      </w:r>
      <w:r w:rsidRPr="00C14540">
        <w:rPr>
          <w:rFonts w:ascii="Helvetica" w:hAnsi="Helvetica" w:cs="Helvetica"/>
        </w:rPr>
        <w:br/>
        <w:t>???</w:t>
      </w:r>
    </w:p>
    <w:p w14:paraId="2E91B9BE" w14:textId="77777777" w:rsidR="00C14540" w:rsidRPr="00C14540" w:rsidRDefault="00C14540" w:rsidP="00C14540">
      <w:pPr>
        <w:rPr>
          <w:rFonts w:cs="Helvetica"/>
        </w:rPr>
      </w:pPr>
    </w:p>
    <w:p w14:paraId="278F6972" w14:textId="77777777" w:rsidR="00C14540" w:rsidRPr="00C14540" w:rsidRDefault="00C14540" w:rsidP="00C14540">
      <w:pPr>
        <w:rPr>
          <w:rFonts w:cs="Helvetica"/>
        </w:rPr>
      </w:pPr>
    </w:p>
    <w:p w14:paraId="43CCEF77" w14:textId="77777777" w:rsidR="00C14540" w:rsidRPr="00C14540" w:rsidRDefault="00C14540" w:rsidP="00C14540">
      <w:pPr>
        <w:rPr>
          <w:rFonts w:cs="Helvetica"/>
        </w:rPr>
      </w:pPr>
    </w:p>
    <w:p w14:paraId="49E3D5DA" w14:textId="77777777" w:rsidR="00905E53" w:rsidRPr="00787934" w:rsidRDefault="00905E53" w:rsidP="00787934"/>
    <w:sectPr w:rsidR="00905E53" w:rsidRPr="00787934" w:rsidSect="00787934">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54B86" w14:textId="77777777" w:rsidR="00EF1A56" w:rsidRDefault="00EF1A56" w:rsidP="00AA210A">
      <w:pPr>
        <w:spacing w:after="0" w:line="240" w:lineRule="auto"/>
      </w:pPr>
      <w:r>
        <w:separator/>
      </w:r>
    </w:p>
  </w:endnote>
  <w:endnote w:type="continuationSeparator" w:id="0">
    <w:p w14:paraId="1D0FD25B" w14:textId="77777777" w:rsidR="00EF1A56" w:rsidRDefault="00EF1A56" w:rsidP="00AA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C7F6" w14:textId="74583968" w:rsidR="00AA210A" w:rsidRDefault="00AA210A" w:rsidP="00AA210A">
    <w:pPr>
      <w:pStyle w:val="Footer"/>
      <w:jc w:val="center"/>
    </w:pPr>
    <w:r>
      <w:rPr>
        <w:noProof/>
      </w:rPr>
      <w:drawing>
        <wp:inline distT="0" distB="0" distL="0" distR="0" wp14:anchorId="48B288CD" wp14:editId="58625B68">
          <wp:extent cx="1739667" cy="493413"/>
          <wp:effectExtent l="0" t="0" r="0" b="1905"/>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link-Logo-for-Print-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59394" cy="4990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7E026" w14:textId="77777777" w:rsidR="00EF1A56" w:rsidRDefault="00EF1A56" w:rsidP="00AA210A">
      <w:pPr>
        <w:spacing w:after="0" w:line="240" w:lineRule="auto"/>
      </w:pPr>
      <w:r>
        <w:separator/>
      </w:r>
    </w:p>
  </w:footnote>
  <w:footnote w:type="continuationSeparator" w:id="0">
    <w:p w14:paraId="5B16F4E7" w14:textId="77777777" w:rsidR="00EF1A56" w:rsidRDefault="00EF1A56" w:rsidP="00AA2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6BC0B" w14:textId="32F1E89B" w:rsidR="00AA210A" w:rsidRPr="009E4847" w:rsidRDefault="00AA210A" w:rsidP="009E4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B8E"/>
    <w:multiLevelType w:val="hybridMultilevel"/>
    <w:tmpl w:val="8BEEA2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F5269"/>
    <w:multiLevelType w:val="hybridMultilevel"/>
    <w:tmpl w:val="74962A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30EDB"/>
    <w:multiLevelType w:val="hybridMultilevel"/>
    <w:tmpl w:val="59C8A8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E40B1"/>
    <w:multiLevelType w:val="hybridMultilevel"/>
    <w:tmpl w:val="F9AE2B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121D84"/>
    <w:multiLevelType w:val="hybridMultilevel"/>
    <w:tmpl w:val="18E0D31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17DCA"/>
    <w:multiLevelType w:val="hybridMultilevel"/>
    <w:tmpl w:val="142890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674480"/>
    <w:multiLevelType w:val="hybridMultilevel"/>
    <w:tmpl w:val="598833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E71A8"/>
    <w:multiLevelType w:val="hybridMultilevel"/>
    <w:tmpl w:val="E73ECA68"/>
    <w:lvl w:ilvl="0" w:tplc="7E92186E">
      <w:start w:val="1"/>
      <w:numFmt w:val="bullet"/>
      <w:pStyle w:val="Subheading4"/>
      <w:lvlText w:val=""/>
      <w:lvlJc w:val="left"/>
      <w:pPr>
        <w:ind w:left="1440" w:hanging="360"/>
      </w:pPr>
      <w:rPr>
        <w:rFonts w:ascii="Symbol" w:hAnsi="Symbol" w:hint="default"/>
        <w:color w:val="00259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E923047"/>
    <w:multiLevelType w:val="multilevel"/>
    <w:tmpl w:val="857A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F45AE4"/>
    <w:multiLevelType w:val="hybridMultilevel"/>
    <w:tmpl w:val="BECE6C1A"/>
    <w:lvl w:ilvl="0" w:tplc="0F36CF64">
      <w:start w:val="1"/>
      <w:numFmt w:val="bullet"/>
      <w:lvlText w:val=""/>
      <w:lvlJc w:val="left"/>
      <w:pPr>
        <w:ind w:left="720" w:hanging="360"/>
      </w:pPr>
      <w:rPr>
        <w:rFonts w:ascii="Symbol" w:hAnsi="Symbol" w:hint="default"/>
        <w:color w:val="002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3B22E3"/>
    <w:multiLevelType w:val="hybridMultilevel"/>
    <w:tmpl w:val="5310F2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2"/>
  </w:num>
  <w:num w:numId="4">
    <w:abstractNumId w:val="5"/>
  </w:num>
  <w:num w:numId="5">
    <w:abstractNumId w:val="3"/>
  </w:num>
  <w:num w:numId="6">
    <w:abstractNumId w:val="6"/>
  </w:num>
  <w:num w:numId="7">
    <w:abstractNumId w:val="8"/>
  </w:num>
  <w:num w:numId="8">
    <w:abstractNumId w:val="4"/>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E3"/>
    <w:rsid w:val="00002795"/>
    <w:rsid w:val="00053CE1"/>
    <w:rsid w:val="000B1CAF"/>
    <w:rsid w:val="004F63E4"/>
    <w:rsid w:val="00656D74"/>
    <w:rsid w:val="006B3E83"/>
    <w:rsid w:val="00787934"/>
    <w:rsid w:val="007931B5"/>
    <w:rsid w:val="008347A6"/>
    <w:rsid w:val="00905E53"/>
    <w:rsid w:val="009E4847"/>
    <w:rsid w:val="00A30EF2"/>
    <w:rsid w:val="00AA210A"/>
    <w:rsid w:val="00B7751C"/>
    <w:rsid w:val="00C144E3"/>
    <w:rsid w:val="00C14540"/>
    <w:rsid w:val="00D729C1"/>
    <w:rsid w:val="00EF1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2358"/>
  <w15:chartTrackingRefBased/>
  <w15:docId w15:val="{6E802203-AED0-43F9-914D-D57AA95B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931B5"/>
    <w:rPr>
      <w:rFonts w:ascii="Helvetica" w:hAnsi="Helvetica"/>
      <w:sz w:val="20"/>
    </w:rPr>
  </w:style>
  <w:style w:type="paragraph" w:styleId="Heading1">
    <w:name w:val="heading 1"/>
    <w:basedOn w:val="Normal"/>
    <w:next w:val="Normal"/>
    <w:link w:val="Heading1Char"/>
    <w:uiPriority w:val="9"/>
    <w:qFormat/>
    <w:rsid w:val="007931B5"/>
    <w:pPr>
      <w:keepNext/>
      <w:keepLines/>
      <w:spacing w:before="240" w:after="0"/>
      <w:outlineLvl w:val="0"/>
    </w:pPr>
    <w:rPr>
      <w:rFonts w:eastAsiaTheme="majorEastAsia" w:cstheme="majorBidi"/>
      <w:b/>
      <w:color w:val="002596"/>
      <w:sz w:val="72"/>
      <w:szCs w:val="32"/>
    </w:rPr>
  </w:style>
  <w:style w:type="paragraph" w:styleId="Heading2">
    <w:name w:val="heading 2"/>
    <w:basedOn w:val="Normal"/>
    <w:next w:val="Normal"/>
    <w:link w:val="Heading2Char"/>
    <w:uiPriority w:val="9"/>
    <w:unhideWhenUsed/>
    <w:qFormat/>
    <w:rsid w:val="007931B5"/>
    <w:pPr>
      <w:keepNext/>
      <w:keepLines/>
      <w:spacing w:before="40" w:after="0"/>
      <w:outlineLvl w:val="1"/>
    </w:pPr>
    <w:rPr>
      <w:rFonts w:eastAsiaTheme="majorEastAsia" w:cstheme="majorBidi"/>
      <w:color w:val="002596"/>
      <w:sz w:val="32"/>
      <w:szCs w:val="26"/>
    </w:rPr>
  </w:style>
  <w:style w:type="paragraph" w:styleId="Heading3">
    <w:name w:val="heading 3"/>
    <w:basedOn w:val="Normal"/>
    <w:next w:val="Normal"/>
    <w:link w:val="Heading3Char"/>
    <w:uiPriority w:val="9"/>
    <w:semiHidden/>
    <w:unhideWhenUsed/>
    <w:qFormat/>
    <w:rsid w:val="007931B5"/>
    <w:pPr>
      <w:keepNext/>
      <w:keepLines/>
      <w:spacing w:before="40" w:after="0"/>
      <w:outlineLvl w:val="2"/>
    </w:pPr>
    <w:rPr>
      <w:rFonts w:asciiTheme="majorHAnsi" w:eastAsiaTheme="majorEastAsia" w:hAnsiTheme="majorHAnsi" w:cstheme="majorBidi"/>
      <w:color w:val="0025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1B5"/>
    <w:rPr>
      <w:rFonts w:ascii="Helvetica" w:eastAsiaTheme="majorEastAsia" w:hAnsi="Helvetica" w:cstheme="majorBidi"/>
      <w:b/>
      <w:color w:val="002596"/>
      <w:sz w:val="72"/>
      <w:szCs w:val="32"/>
    </w:rPr>
  </w:style>
  <w:style w:type="character" w:customStyle="1" w:styleId="Heading2Char">
    <w:name w:val="Heading 2 Char"/>
    <w:basedOn w:val="DefaultParagraphFont"/>
    <w:link w:val="Heading2"/>
    <w:uiPriority w:val="9"/>
    <w:rsid w:val="007931B5"/>
    <w:rPr>
      <w:rFonts w:ascii="Helvetica" w:eastAsiaTheme="majorEastAsia" w:hAnsi="Helvetica" w:cstheme="majorBidi"/>
      <w:color w:val="002596"/>
      <w:sz w:val="32"/>
      <w:szCs w:val="26"/>
    </w:rPr>
  </w:style>
  <w:style w:type="paragraph" w:styleId="Subtitle">
    <w:name w:val="Subtitle"/>
    <w:aliases w:val="Image captions"/>
    <w:basedOn w:val="Normal"/>
    <w:next w:val="Normal"/>
    <w:link w:val="SubtitleChar"/>
    <w:uiPriority w:val="11"/>
    <w:qFormat/>
    <w:rsid w:val="007931B5"/>
    <w:pPr>
      <w:numPr>
        <w:ilvl w:val="1"/>
      </w:numPr>
    </w:pPr>
    <w:rPr>
      <w:rFonts w:eastAsiaTheme="minorEastAsia"/>
      <w:i/>
      <w:color w:val="5A5A5A" w:themeColor="text1" w:themeTint="A5"/>
      <w:spacing w:val="15"/>
      <w:sz w:val="16"/>
    </w:rPr>
  </w:style>
  <w:style w:type="character" w:customStyle="1" w:styleId="SubtitleChar">
    <w:name w:val="Subtitle Char"/>
    <w:aliases w:val="Image captions Char"/>
    <w:basedOn w:val="DefaultParagraphFont"/>
    <w:link w:val="Subtitle"/>
    <w:uiPriority w:val="11"/>
    <w:rsid w:val="007931B5"/>
    <w:rPr>
      <w:rFonts w:ascii="Helvetica" w:eastAsiaTheme="minorEastAsia" w:hAnsi="Helvetica"/>
      <w:i/>
      <w:color w:val="5A5A5A" w:themeColor="text1" w:themeTint="A5"/>
      <w:spacing w:val="15"/>
      <w:sz w:val="16"/>
    </w:rPr>
  </w:style>
  <w:style w:type="character" w:styleId="SubtleEmphasis">
    <w:name w:val="Subtle Emphasis"/>
    <w:aliases w:val="Call outs"/>
    <w:basedOn w:val="DefaultParagraphFont"/>
    <w:uiPriority w:val="19"/>
    <w:qFormat/>
    <w:rsid w:val="007931B5"/>
    <w:rPr>
      <w:rFonts w:ascii="Helvetica" w:hAnsi="Helvetica"/>
      <w:i w:val="0"/>
      <w:iCs/>
      <w:color w:val="002596"/>
      <w:sz w:val="28"/>
    </w:rPr>
  </w:style>
  <w:style w:type="character" w:styleId="Emphasis">
    <w:name w:val="Emphasis"/>
    <w:aliases w:val="Web address"/>
    <w:basedOn w:val="DefaultParagraphFont"/>
    <w:uiPriority w:val="20"/>
    <w:qFormat/>
    <w:rsid w:val="007931B5"/>
    <w:rPr>
      <w:rFonts w:ascii="Helvetica" w:hAnsi="Helvetica"/>
      <w:b/>
      <w:i/>
      <w:iCs/>
      <w:color w:val="000000" w:themeColor="text1"/>
      <w:sz w:val="20"/>
    </w:rPr>
  </w:style>
  <w:style w:type="paragraph" w:styleId="Quote">
    <w:name w:val="Quote"/>
    <w:basedOn w:val="Normal"/>
    <w:next w:val="Normal"/>
    <w:link w:val="QuoteChar"/>
    <w:uiPriority w:val="29"/>
    <w:rsid w:val="007931B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931B5"/>
    <w:rPr>
      <w:rFonts w:ascii="Helvetica" w:hAnsi="Helvetica"/>
      <w:i/>
      <w:iCs/>
      <w:color w:val="404040" w:themeColor="text1" w:themeTint="BF"/>
      <w:sz w:val="20"/>
    </w:rPr>
  </w:style>
  <w:style w:type="character" w:styleId="IntenseEmphasis">
    <w:name w:val="Intense Emphasis"/>
    <w:aliases w:val="Standfirst"/>
    <w:basedOn w:val="DefaultParagraphFont"/>
    <w:uiPriority w:val="21"/>
    <w:qFormat/>
    <w:rsid w:val="007931B5"/>
    <w:rPr>
      <w:rFonts w:ascii="Helvetica" w:hAnsi="Helvetica"/>
      <w:b/>
      <w:i/>
      <w:iCs/>
      <w:color w:val="002596"/>
      <w:sz w:val="20"/>
    </w:rPr>
  </w:style>
  <w:style w:type="character" w:customStyle="1" w:styleId="Heading3Char">
    <w:name w:val="Heading 3 Char"/>
    <w:basedOn w:val="DefaultParagraphFont"/>
    <w:link w:val="Heading3"/>
    <w:uiPriority w:val="9"/>
    <w:semiHidden/>
    <w:rsid w:val="007931B5"/>
    <w:rPr>
      <w:rFonts w:asciiTheme="majorHAnsi" w:eastAsiaTheme="majorEastAsia" w:hAnsiTheme="majorHAnsi" w:cstheme="majorBidi"/>
      <w:color w:val="002596"/>
      <w:sz w:val="24"/>
      <w:szCs w:val="24"/>
    </w:rPr>
  </w:style>
  <w:style w:type="character" w:styleId="Strong">
    <w:name w:val="Strong"/>
    <w:aliases w:val="Footnotes"/>
    <w:basedOn w:val="DefaultParagraphFont"/>
    <w:uiPriority w:val="22"/>
    <w:qFormat/>
    <w:rsid w:val="007931B5"/>
    <w:rPr>
      <w:rFonts w:ascii="Helvetica" w:hAnsi="Helvetica"/>
      <w:b w:val="0"/>
      <w:bCs/>
      <w:color w:val="000000" w:themeColor="text1"/>
      <w:sz w:val="12"/>
    </w:rPr>
  </w:style>
  <w:style w:type="paragraph" w:customStyle="1" w:styleId="Subheading4">
    <w:name w:val="Subheading 4"/>
    <w:next w:val="Normal"/>
    <w:qFormat/>
    <w:rsid w:val="00B7751C"/>
    <w:pPr>
      <w:numPr>
        <w:numId w:val="2"/>
      </w:numPr>
    </w:pPr>
    <w:rPr>
      <w:rFonts w:ascii="Helvetica" w:eastAsiaTheme="majorEastAsia" w:hAnsi="Helvetica" w:cstheme="majorBidi"/>
      <w:i/>
      <w:color w:val="000000" w:themeColor="text1"/>
      <w:sz w:val="20"/>
      <w:szCs w:val="26"/>
    </w:rPr>
  </w:style>
  <w:style w:type="paragraph" w:styleId="Header">
    <w:name w:val="header"/>
    <w:basedOn w:val="Normal"/>
    <w:link w:val="HeaderChar"/>
    <w:uiPriority w:val="99"/>
    <w:unhideWhenUsed/>
    <w:rsid w:val="00AA2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10A"/>
    <w:rPr>
      <w:rFonts w:ascii="Helvetica" w:hAnsi="Helvetica"/>
      <w:sz w:val="20"/>
    </w:rPr>
  </w:style>
  <w:style w:type="paragraph" w:styleId="Footer">
    <w:name w:val="footer"/>
    <w:basedOn w:val="Normal"/>
    <w:link w:val="FooterChar"/>
    <w:uiPriority w:val="99"/>
    <w:unhideWhenUsed/>
    <w:rsid w:val="00AA2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10A"/>
    <w:rPr>
      <w:rFonts w:ascii="Helvetica" w:hAnsi="Helvetica"/>
      <w:sz w:val="20"/>
    </w:rPr>
  </w:style>
  <w:style w:type="table" w:styleId="TableGrid">
    <w:name w:val="Table Grid"/>
    <w:basedOn w:val="TableNormal"/>
    <w:uiPriority w:val="59"/>
    <w:rsid w:val="000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795"/>
    <w:pPr>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053CE1"/>
    <w:rPr>
      <w:color w:val="002596" w:themeColor="hyperlink"/>
      <w:u w:val="single"/>
    </w:rPr>
  </w:style>
  <w:style w:type="paragraph" w:styleId="Caption">
    <w:name w:val="caption"/>
    <w:basedOn w:val="Normal"/>
    <w:next w:val="Normal"/>
    <w:uiPriority w:val="35"/>
    <w:unhideWhenUsed/>
    <w:qFormat/>
    <w:rsid w:val="00C14540"/>
    <w:pPr>
      <w:spacing w:after="200" w:line="240" w:lineRule="auto"/>
    </w:pPr>
    <w:rPr>
      <w:rFonts w:asciiTheme="minorHAnsi" w:hAnsiTheme="minorHAnsi"/>
      <w:i/>
      <w:iCs/>
      <w:color w:val="002596" w:themeColor="text2"/>
      <w:sz w:val="18"/>
      <w:szCs w:val="18"/>
    </w:rPr>
  </w:style>
  <w:style w:type="table" w:styleId="PlainTable1">
    <w:name w:val="Plain Table 1"/>
    <w:basedOn w:val="TableNormal"/>
    <w:uiPriority w:val="41"/>
    <w:rsid w:val="00C14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orc.jaxa.jp/en/earthview/2003/tp031127.html" TargetMode="External"/><Relationship Id="rId13" Type="http://schemas.openxmlformats.org/officeDocument/2006/relationships/image" Target="media/image2.jpeg"/><Relationship Id="rId18" Type="http://schemas.openxmlformats.org/officeDocument/2006/relationships/hyperlink" Target="http://www.metoffice.gov.uk/learning/learn-about-the-weather/weather-phenomena/case-studies/heatwave" TargetMode="External"/><Relationship Id="rId26" Type="http://schemas.openxmlformats.org/officeDocument/2006/relationships/hyperlink" Target="http://news.bbc.co.uk/1/hi/uk/3138865.st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etoffice.gov.uk/learning/learn-about-the-weather/weather-phenomena/case-studies/heatwave" TargetMode="External"/><Relationship Id="rId34" Type="http://schemas.openxmlformats.org/officeDocument/2006/relationships/hyperlink" Target="http://www.bbc.co.uk/newsbeat/article/36833946/heatwave-myths-the-tips-and-tricks-that-help-you-keep-your-cool" TargetMode="External"/><Relationship Id="rId7" Type="http://schemas.openxmlformats.org/officeDocument/2006/relationships/hyperlink" Target="http://www.unisdr.org/files/1145_ewheatwave.en.pdf" TargetMode="Externa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theguardian.com/theguardian/from-the-archive-blog/2014/jul/18/heatwave-weather-summer-temperatures" TargetMode="External"/><Relationship Id="rId33" Type="http://schemas.openxmlformats.org/officeDocument/2006/relationships/hyperlink" Target="http://www.metoffice.gov.uk/public/weather/heat-health/"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metoffice.gov.uk/learning/learn-about-the-weather/weather-phenomena/case-studies/heatwave" TargetMode="External"/><Relationship Id="rId29" Type="http://schemas.openxmlformats.org/officeDocument/2006/relationships/hyperlink" Target="http://www.redcross.org.uk/What-we-do/Preparing-for-disasters/How-to-prepare-for-emergencies/Heatwav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uemarble.ch/wordpress/2006/11/27/the-european-heat-wave-of-2003-as-seen-from-modis/" TargetMode="External"/><Relationship Id="rId24" Type="http://schemas.openxmlformats.org/officeDocument/2006/relationships/hyperlink" Target="http://www.metoffice.gov.uk/learning/learn-about-the-weather/weather-phenomena/case-studies/heatwave" TargetMode="External"/><Relationship Id="rId32" Type="http://schemas.openxmlformats.org/officeDocument/2006/relationships/hyperlink" Target="http://www.nhs.uk/Livewell/Summerhealth/Pages/Heatwave.asp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nisdr.org/files/1145_ewheatwave.en.pdf" TargetMode="External"/><Relationship Id="rId23" Type="http://schemas.openxmlformats.org/officeDocument/2006/relationships/hyperlink" Target="http://www.metoffice.gov.uk/learning/learn-about-the-weather/weather-phenomena/case-studies/heatwave" TargetMode="External"/><Relationship Id="rId28" Type="http://schemas.openxmlformats.org/officeDocument/2006/relationships/hyperlink" Target="https://www.gov.uk/government/uploads/system/uploads/attachment_data/file/201039/Heatwave-Main_Plan-2013.pdf" TargetMode="External"/><Relationship Id="rId36" Type="http://schemas.openxmlformats.org/officeDocument/2006/relationships/hyperlink" Target="https://www.theguardian.com/uk-news/2015/jun/30/britains-heatwave-how-to-cope" TargetMode="External"/><Relationship Id="rId10" Type="http://schemas.openxmlformats.org/officeDocument/2006/relationships/hyperlink" Target="http://bluemarble.ch/wordpress/2006/11/27/the-european-heat-wave-of-2003-as-seen-from-modis/" TargetMode="External"/><Relationship Id="rId19" Type="http://schemas.openxmlformats.org/officeDocument/2006/relationships/hyperlink" Target="http://www.metoffice.gov.uk/learning/learn-about-the-weather/weather-phenomena/case-studies/heatwave" TargetMode="External"/><Relationship Id="rId31" Type="http://schemas.openxmlformats.org/officeDocument/2006/relationships/hyperlink" Target="https://www.gov.uk/government/uploads/system/uploads/attachment_data/file/525361/Beattheheatkeepcoolathomechecklist.pdf" TargetMode="External"/><Relationship Id="rId4" Type="http://schemas.openxmlformats.org/officeDocument/2006/relationships/webSettings" Target="webSettings.xml"/><Relationship Id="rId9" Type="http://schemas.openxmlformats.org/officeDocument/2006/relationships/hyperlink" Target="http://www.eorc.jaxa.jp/en/earthview/2003/tp031127.html"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www.metoffice.gov.uk/learning/learn-about-the-weather/weather-phenomena/case-studies/heatwave" TargetMode="External"/><Relationship Id="rId30" Type="http://schemas.openxmlformats.org/officeDocument/2006/relationships/hyperlink" Target="http://www.ageuk.org.uk/Documents/EN-GB/Information-guides/AgeUKIL1_staying_cool_in_a_heatwave_inf.pdf?dtrk=true" TargetMode="External"/><Relationship Id="rId35" Type="http://schemas.openxmlformats.org/officeDocument/2006/relationships/hyperlink" Target="http://www.telegraph.co.uk/news/weather/11707933/Heatwave-advice-2015-how-to-cope-with-the-UK-weather.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MetLink">
      <a:dk1>
        <a:srgbClr val="000000"/>
      </a:dk1>
      <a:lt1>
        <a:srgbClr val="FFFFFF"/>
      </a:lt1>
      <a:dk2>
        <a:srgbClr val="002596"/>
      </a:dk2>
      <a:lt2>
        <a:srgbClr val="D0CECE"/>
      </a:lt2>
      <a:accent1>
        <a:srgbClr val="502D7F"/>
      </a:accent1>
      <a:accent2>
        <a:srgbClr val="E20177"/>
      </a:accent2>
      <a:accent3>
        <a:srgbClr val="E1CB00"/>
      </a:accent3>
      <a:accent4>
        <a:srgbClr val="34B6E4"/>
      </a:accent4>
      <a:accent5>
        <a:srgbClr val="EF8200"/>
      </a:accent5>
      <a:accent6>
        <a:srgbClr val="BED600"/>
      </a:accent6>
      <a:hlink>
        <a:srgbClr val="002596"/>
      </a:hlink>
      <a:folHlink>
        <a:srgbClr val="0025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Heatwave case study.docx</Template>
  <TotalTime>0</TotalTime>
  <Pages>11</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Bayliss</dc:creator>
  <cp:keywords/>
  <dc:description/>
  <cp:lastModifiedBy>Sylvia Knight</cp:lastModifiedBy>
  <cp:revision>2</cp:revision>
  <dcterms:created xsi:type="dcterms:W3CDTF">2019-06-06T14:31:00Z</dcterms:created>
  <dcterms:modified xsi:type="dcterms:W3CDTF">2019-06-06T14:31:00Z</dcterms:modified>
</cp:coreProperties>
</file>