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570"/>
        <w:gridCol w:w="979"/>
        <w:gridCol w:w="1139"/>
        <w:gridCol w:w="2533"/>
        <w:gridCol w:w="2286"/>
        <w:gridCol w:w="4772"/>
        <w:gridCol w:w="3335"/>
      </w:tblGrid>
      <w:tr w:rsidR="00002795" w:rsidRPr="00461593" w14:paraId="1864F444" w14:textId="77777777" w:rsidTr="007772B0">
        <w:trPr>
          <w:cantSplit/>
          <w:trHeight w:val="469"/>
        </w:trPr>
        <w:tc>
          <w:tcPr>
            <w:tcW w:w="15614" w:type="dxa"/>
            <w:gridSpan w:val="7"/>
          </w:tcPr>
          <w:p w14:paraId="3DCA63D7" w14:textId="5B63E5F2" w:rsidR="00002795" w:rsidRPr="00461593" w:rsidRDefault="00002795" w:rsidP="007772B0">
            <w:pPr>
              <w:jc w:val="center"/>
              <w:rPr>
                <w:rFonts w:cs="Helvetica"/>
                <w:b/>
                <w:color w:val="00B050"/>
                <w:sz w:val="52"/>
              </w:rPr>
            </w:pPr>
            <w:r w:rsidRPr="00461593">
              <w:rPr>
                <w:rFonts w:cs="Helvetica"/>
                <w:b/>
                <w:color w:val="00B050"/>
                <w:sz w:val="52"/>
              </w:rPr>
              <w:t>Choosing the right graph in Excel</w:t>
            </w:r>
          </w:p>
        </w:tc>
      </w:tr>
      <w:tr w:rsidR="00002795" w:rsidRPr="00461593" w14:paraId="09FDF727" w14:textId="77777777" w:rsidTr="007772B0">
        <w:trPr>
          <w:cantSplit/>
          <w:trHeight w:val="1271"/>
        </w:trPr>
        <w:tc>
          <w:tcPr>
            <w:tcW w:w="570" w:type="dxa"/>
            <w:textDirection w:val="btLr"/>
          </w:tcPr>
          <w:p w14:paraId="25141AE7" w14:textId="77777777" w:rsidR="00002795" w:rsidRPr="00461593" w:rsidRDefault="00002795" w:rsidP="0099195B">
            <w:pPr>
              <w:ind w:left="113" w:right="113"/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Guide?</w:t>
            </w:r>
          </w:p>
        </w:tc>
        <w:tc>
          <w:tcPr>
            <w:tcW w:w="979" w:type="dxa"/>
            <w:textDirection w:val="btLr"/>
          </w:tcPr>
          <w:p w14:paraId="0F58C844" w14:textId="77777777" w:rsidR="00002795" w:rsidRPr="007772B0" w:rsidRDefault="00002795" w:rsidP="0099195B">
            <w:pPr>
              <w:ind w:left="113" w:right="113"/>
              <w:rPr>
                <w:rFonts w:cs="Helvetica"/>
                <w:b/>
                <w:szCs w:val="20"/>
              </w:rPr>
            </w:pPr>
            <w:proofErr w:type="gramStart"/>
            <w:r w:rsidRPr="007772B0">
              <w:rPr>
                <w:rFonts w:cs="Helvetica"/>
                <w:b/>
                <w:szCs w:val="20"/>
              </w:rPr>
              <w:t>Presenta</w:t>
            </w:r>
            <w:bookmarkStart w:id="0" w:name="_GoBack"/>
            <w:r w:rsidRPr="007772B0">
              <w:rPr>
                <w:rFonts w:cs="Helvetica"/>
                <w:b/>
                <w:szCs w:val="20"/>
              </w:rPr>
              <w:t>ti</w:t>
            </w:r>
            <w:bookmarkEnd w:id="0"/>
            <w:r w:rsidRPr="007772B0">
              <w:rPr>
                <w:rFonts w:cs="Helvetica"/>
                <w:b/>
                <w:szCs w:val="20"/>
              </w:rPr>
              <w:t>on  Level</w:t>
            </w:r>
            <w:proofErr w:type="gramEnd"/>
            <w:r w:rsidRPr="007772B0">
              <w:rPr>
                <w:rFonts w:cs="Helvetica"/>
                <w:b/>
                <w:szCs w:val="20"/>
              </w:rPr>
              <w:t>?</w:t>
            </w:r>
          </w:p>
        </w:tc>
        <w:tc>
          <w:tcPr>
            <w:tcW w:w="1139" w:type="dxa"/>
            <w:vAlign w:val="center"/>
          </w:tcPr>
          <w:p w14:paraId="5C07A2F5" w14:textId="77777777" w:rsidR="00002795" w:rsidRPr="00461593" w:rsidRDefault="00002795" w:rsidP="0099195B">
            <w:pPr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Graph type</w:t>
            </w:r>
          </w:p>
        </w:tc>
        <w:tc>
          <w:tcPr>
            <w:tcW w:w="2533" w:type="dxa"/>
            <w:vAlign w:val="center"/>
          </w:tcPr>
          <w:p w14:paraId="2C036B12" w14:textId="77777777" w:rsidR="00002795" w:rsidRPr="00461593" w:rsidRDefault="00002795" w:rsidP="0099195B">
            <w:pPr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Example</w:t>
            </w:r>
          </w:p>
        </w:tc>
        <w:tc>
          <w:tcPr>
            <w:tcW w:w="2286" w:type="dxa"/>
            <w:vAlign w:val="center"/>
          </w:tcPr>
          <w:p w14:paraId="1A2F51C1" w14:textId="77777777" w:rsidR="00002795" w:rsidRPr="00461593" w:rsidRDefault="00002795" w:rsidP="0099195B">
            <w:pPr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Application</w:t>
            </w:r>
          </w:p>
        </w:tc>
        <w:tc>
          <w:tcPr>
            <w:tcW w:w="4772" w:type="dxa"/>
            <w:vAlign w:val="center"/>
          </w:tcPr>
          <w:p w14:paraId="24602624" w14:textId="77777777" w:rsidR="00002795" w:rsidRPr="00461593" w:rsidRDefault="00002795" w:rsidP="0099195B">
            <w:pPr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Variants</w:t>
            </w:r>
          </w:p>
        </w:tc>
        <w:tc>
          <w:tcPr>
            <w:tcW w:w="3335" w:type="dxa"/>
            <w:vAlign w:val="center"/>
          </w:tcPr>
          <w:p w14:paraId="17A4026E" w14:textId="77777777" w:rsidR="00002795" w:rsidRPr="00461593" w:rsidRDefault="00002795" w:rsidP="0099195B">
            <w:pPr>
              <w:rPr>
                <w:rFonts w:cs="Helvetica"/>
                <w:b/>
                <w:sz w:val="28"/>
              </w:rPr>
            </w:pPr>
            <w:r w:rsidRPr="00461593">
              <w:rPr>
                <w:rFonts w:cs="Helvetica"/>
                <w:b/>
                <w:sz w:val="28"/>
              </w:rPr>
              <w:t>Notes</w:t>
            </w:r>
          </w:p>
        </w:tc>
      </w:tr>
      <w:tr w:rsidR="00002795" w:rsidRPr="00461593" w14:paraId="0FE216F9" w14:textId="77777777" w:rsidTr="007772B0">
        <w:tc>
          <w:tcPr>
            <w:tcW w:w="570" w:type="dxa"/>
          </w:tcPr>
          <w:p w14:paraId="6EFF47B1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526E37CD" w14:textId="77777777" w:rsidR="00002795" w:rsidRPr="007772B0" w:rsidRDefault="00002795" w:rsidP="0099195B">
            <w:pPr>
              <w:rPr>
                <w:rFonts w:cs="Helvetica"/>
                <w:szCs w:val="20"/>
              </w:rPr>
            </w:pPr>
          </w:p>
        </w:tc>
        <w:tc>
          <w:tcPr>
            <w:tcW w:w="1139" w:type="dxa"/>
          </w:tcPr>
          <w:p w14:paraId="695F9FE4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Column</w:t>
            </w:r>
          </w:p>
        </w:tc>
        <w:tc>
          <w:tcPr>
            <w:tcW w:w="2533" w:type="dxa"/>
          </w:tcPr>
          <w:p w14:paraId="1485E7AA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5E1666E7" wp14:editId="1C769113">
                  <wp:extent cx="1440000" cy="937541"/>
                  <wp:effectExtent l="0" t="0" r="8255" b="0"/>
                  <wp:docPr id="9" name="Picture 9" descr="Column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umn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70152591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  <w:i/>
              </w:rPr>
            </w:pPr>
            <w:r w:rsidRPr="00461593">
              <w:rPr>
                <w:rFonts w:ascii="Helvetica" w:hAnsi="Helvetica" w:cs="Helvetica"/>
              </w:rPr>
              <w:t xml:space="preserve">Shows data </w:t>
            </w:r>
            <w:r w:rsidRPr="00461593">
              <w:rPr>
                <w:rFonts w:ascii="Helvetica" w:hAnsi="Helvetica" w:cs="Helvetica"/>
                <w:i/>
              </w:rPr>
              <w:t>change over time</w:t>
            </w:r>
          </w:p>
          <w:p w14:paraId="764F3072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Illustrates </w:t>
            </w:r>
            <w:r w:rsidRPr="00461593">
              <w:rPr>
                <w:rFonts w:ascii="Helvetica" w:hAnsi="Helvetica" w:cs="Helvetica"/>
                <w:i/>
              </w:rPr>
              <w:t>comparisons</w:t>
            </w:r>
          </w:p>
          <w:p w14:paraId="57028085" w14:textId="77777777" w:rsidR="00002795" w:rsidRPr="00461593" w:rsidRDefault="00002795" w:rsidP="0099195B">
            <w:pPr>
              <w:pStyle w:val="ListParagraph"/>
              <w:rPr>
                <w:rFonts w:ascii="Helvetica" w:hAnsi="Helvetica" w:cs="Helvetica"/>
              </w:rPr>
            </w:pPr>
          </w:p>
        </w:tc>
        <w:tc>
          <w:tcPr>
            <w:tcW w:w="4772" w:type="dxa"/>
          </w:tcPr>
          <w:p w14:paraId="160958F1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Clustered</w:t>
            </w:r>
            <w:r w:rsidRPr="00461593">
              <w:rPr>
                <w:rFonts w:ascii="Helvetica" w:hAnsi="Helvetica" w:cs="Helvetica"/>
              </w:rPr>
              <w:br/>
              <w:t>Compares values across categories</w:t>
            </w:r>
          </w:p>
          <w:p w14:paraId="7FA5DB3B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Stacked</w:t>
            </w:r>
            <w:r w:rsidRPr="00461593">
              <w:rPr>
                <w:rFonts w:ascii="Helvetica" w:hAnsi="Helvetica" w:cs="Helvetica"/>
              </w:rPr>
              <w:br/>
              <w:t>Shows relationship of individual items to the whole across categories</w:t>
            </w:r>
          </w:p>
          <w:p w14:paraId="18D863CB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100% stacked</w:t>
            </w:r>
            <w:r w:rsidRPr="00461593">
              <w:rPr>
                <w:rFonts w:ascii="Helvetica" w:hAnsi="Helvetica" w:cs="Helvetica"/>
                <w:b/>
              </w:rPr>
              <w:br/>
            </w:r>
            <w:r w:rsidRPr="00461593">
              <w:rPr>
                <w:rFonts w:ascii="Helvetica" w:hAnsi="Helvetica" w:cs="Helvetica"/>
              </w:rPr>
              <w:t>Compares percentage a data contributes to a total across categories</w:t>
            </w:r>
          </w:p>
          <w:p w14:paraId="407911E0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3D</w:t>
            </w:r>
            <w:r w:rsidRPr="00461593">
              <w:rPr>
                <w:rFonts w:ascii="Helvetica" w:hAnsi="Helvetica" w:cs="Helvetica"/>
              </w:rPr>
              <w:br/>
              <w:t>Compares data along two-axes</w:t>
            </w:r>
          </w:p>
        </w:tc>
        <w:tc>
          <w:tcPr>
            <w:tcW w:w="3335" w:type="dxa"/>
          </w:tcPr>
          <w:p w14:paraId="7FAFA1E0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Good for showing discharge, hydraulic radius – any set of values that change downstream</w:t>
            </w:r>
          </w:p>
        </w:tc>
      </w:tr>
      <w:tr w:rsidR="00002795" w:rsidRPr="00461593" w14:paraId="4F24AFEB" w14:textId="77777777" w:rsidTr="007772B0">
        <w:tc>
          <w:tcPr>
            <w:tcW w:w="570" w:type="dxa"/>
          </w:tcPr>
          <w:p w14:paraId="6F980706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365276B4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14A0A53E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Bar</w:t>
            </w:r>
          </w:p>
        </w:tc>
        <w:tc>
          <w:tcPr>
            <w:tcW w:w="2533" w:type="dxa"/>
          </w:tcPr>
          <w:p w14:paraId="71F00ACB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0BA841A0" wp14:editId="50EA41AF">
                  <wp:extent cx="1440000" cy="890860"/>
                  <wp:effectExtent l="0" t="0" r="8255" b="5080"/>
                  <wp:docPr id="18" name="Picture 18" descr="B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r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9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20DB14B2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Illustrates </w:t>
            </w:r>
            <w:r w:rsidRPr="00461593">
              <w:rPr>
                <w:rFonts w:ascii="Helvetica" w:hAnsi="Helvetica" w:cs="Helvetica"/>
                <w:i/>
              </w:rPr>
              <w:t>comparisons</w:t>
            </w:r>
            <w:r w:rsidRPr="00461593">
              <w:rPr>
                <w:rFonts w:ascii="Helvetica" w:hAnsi="Helvetica" w:cs="Helvetica"/>
              </w:rPr>
              <w:t xml:space="preserve"> between individual items</w:t>
            </w:r>
          </w:p>
        </w:tc>
        <w:tc>
          <w:tcPr>
            <w:tcW w:w="4772" w:type="dxa"/>
          </w:tcPr>
          <w:p w14:paraId="0FB5A963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Clustered</w:t>
            </w:r>
            <w:r w:rsidRPr="00461593">
              <w:rPr>
                <w:rFonts w:ascii="Helvetica" w:hAnsi="Helvetica" w:cs="Helvetica"/>
              </w:rPr>
              <w:br/>
              <w:t xml:space="preserve">Compares values across categories.  Categories are organised vertically, value horizontally - </w:t>
            </w:r>
            <w:proofErr w:type="gramStart"/>
            <w:r w:rsidRPr="00461593">
              <w:rPr>
                <w:rFonts w:ascii="Helvetica" w:hAnsi="Helvetica" w:cs="Helvetica"/>
              </w:rPr>
              <w:t>this places</w:t>
            </w:r>
            <w:proofErr w:type="gramEnd"/>
            <w:r w:rsidRPr="00461593">
              <w:rPr>
                <w:rFonts w:ascii="Helvetica" w:hAnsi="Helvetica" w:cs="Helvetica"/>
              </w:rPr>
              <w:t xml:space="preserve"> focus on comparing values.</w:t>
            </w:r>
          </w:p>
          <w:p w14:paraId="473001B2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Stacked</w:t>
            </w:r>
            <w:r w:rsidRPr="00461593">
              <w:rPr>
                <w:rFonts w:ascii="Helvetica" w:hAnsi="Helvetica" w:cs="Helvetica"/>
              </w:rPr>
              <w:br/>
              <w:t>Shows relationship of individual items to the whole across categories</w:t>
            </w:r>
          </w:p>
          <w:p w14:paraId="17BDF57D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100% stacked</w:t>
            </w:r>
            <w:r w:rsidRPr="00461593">
              <w:rPr>
                <w:rFonts w:ascii="Helvetica" w:hAnsi="Helvetica" w:cs="Helvetica"/>
                <w:b/>
              </w:rPr>
              <w:br/>
            </w:r>
            <w:r w:rsidRPr="00461593">
              <w:rPr>
                <w:rFonts w:ascii="Helvetica" w:hAnsi="Helvetica" w:cs="Helvetica"/>
              </w:rPr>
              <w:t>Compares percentage a data contributes to a total across categories</w:t>
            </w:r>
          </w:p>
        </w:tc>
        <w:tc>
          <w:tcPr>
            <w:tcW w:w="3335" w:type="dxa"/>
          </w:tcPr>
          <w:p w14:paraId="6D7F7E7F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Good for showing how values change if </w:t>
            </w:r>
            <w:r w:rsidRPr="00461593">
              <w:rPr>
                <w:rFonts w:ascii="Helvetica" w:hAnsi="Helvetica" w:cs="Helvetica"/>
                <w:i/>
              </w:rPr>
              <w:t>comparison</w:t>
            </w:r>
            <w:r w:rsidRPr="00461593">
              <w:rPr>
                <w:rFonts w:ascii="Helvetica" w:hAnsi="Helvetica" w:cs="Helvetica"/>
              </w:rPr>
              <w:t xml:space="preserve"> is the focus.</w:t>
            </w:r>
          </w:p>
        </w:tc>
      </w:tr>
      <w:tr w:rsidR="00002795" w:rsidRPr="00461593" w14:paraId="6EC01534" w14:textId="77777777" w:rsidTr="007772B0">
        <w:tc>
          <w:tcPr>
            <w:tcW w:w="570" w:type="dxa"/>
          </w:tcPr>
          <w:p w14:paraId="4D7DA5DC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6850BA71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7C0D72DD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Line</w:t>
            </w:r>
          </w:p>
        </w:tc>
        <w:tc>
          <w:tcPr>
            <w:tcW w:w="2533" w:type="dxa"/>
          </w:tcPr>
          <w:p w14:paraId="2AFC851E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45E6B702" wp14:editId="3F0798CD">
                  <wp:extent cx="1440000" cy="682780"/>
                  <wp:effectExtent l="0" t="0" r="8255" b="3175"/>
                  <wp:docPr id="12" name="Picture 12" descr="Lin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n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8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48B9B0D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Shows trends in data </w:t>
            </w:r>
            <w:r w:rsidRPr="00461593">
              <w:rPr>
                <w:rFonts w:ascii="Helvetica" w:hAnsi="Helvetica" w:cs="Helvetica"/>
                <w:i/>
              </w:rPr>
              <w:t>at equal intervals</w:t>
            </w:r>
            <w:r w:rsidRPr="00461593">
              <w:rPr>
                <w:rFonts w:ascii="Helvetica" w:hAnsi="Helvetica" w:cs="Helvetica"/>
              </w:rPr>
              <w:t xml:space="preserve">. </w:t>
            </w:r>
          </w:p>
        </w:tc>
        <w:tc>
          <w:tcPr>
            <w:tcW w:w="4772" w:type="dxa"/>
          </w:tcPr>
          <w:p w14:paraId="6AC822AD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Stacked</w:t>
            </w:r>
            <w:r w:rsidRPr="00461593">
              <w:rPr>
                <w:rFonts w:ascii="Helvetica" w:hAnsi="Helvetica" w:cs="Helvetica"/>
              </w:rPr>
              <w:br/>
              <w:t>Shows relationship of individual items to the whole across categories</w:t>
            </w:r>
          </w:p>
          <w:p w14:paraId="1AE748B3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100% stacked</w:t>
            </w:r>
            <w:r w:rsidRPr="00461593">
              <w:rPr>
                <w:rFonts w:ascii="Helvetica" w:hAnsi="Helvetica" w:cs="Helvetica"/>
                <w:b/>
              </w:rPr>
              <w:br/>
            </w:r>
            <w:r w:rsidRPr="00461593">
              <w:rPr>
                <w:rFonts w:ascii="Helvetica" w:hAnsi="Helvetica" w:cs="Helvetica"/>
              </w:rPr>
              <w:t>Compares percentage a data contributes to a total across categories</w:t>
            </w:r>
          </w:p>
          <w:p w14:paraId="35DCCCA0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3D</w:t>
            </w:r>
            <w:r w:rsidRPr="00461593">
              <w:rPr>
                <w:rFonts w:ascii="Helvetica" w:hAnsi="Helvetica" w:cs="Helvetica"/>
                <w:b/>
              </w:rPr>
              <w:br/>
            </w:r>
            <w:proofErr w:type="spellStart"/>
            <w:r w:rsidRPr="00461593">
              <w:rPr>
                <w:rFonts w:ascii="Helvetica" w:hAnsi="Helvetica" w:cs="Helvetica"/>
              </w:rPr>
              <w:t>3D</w:t>
            </w:r>
            <w:proofErr w:type="spellEnd"/>
            <w:r w:rsidRPr="00461593">
              <w:rPr>
                <w:rFonts w:ascii="Helvetica" w:hAnsi="Helvetica" w:cs="Helvetica"/>
              </w:rPr>
              <w:t xml:space="preserve"> effect!</w:t>
            </w:r>
          </w:p>
        </w:tc>
        <w:tc>
          <w:tcPr>
            <w:tcW w:w="3335" w:type="dxa"/>
          </w:tcPr>
          <w:p w14:paraId="72A2E88B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If sample sites are equally spaced, could be used to show how variables change between sites.</w:t>
            </w:r>
          </w:p>
        </w:tc>
      </w:tr>
      <w:tr w:rsidR="00002795" w:rsidRPr="00461593" w14:paraId="5A60E281" w14:textId="77777777" w:rsidTr="007772B0">
        <w:tc>
          <w:tcPr>
            <w:tcW w:w="570" w:type="dxa"/>
          </w:tcPr>
          <w:p w14:paraId="59FA5DB5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lastRenderedPageBreak/>
              <w:t>(Y)</w:t>
            </w:r>
          </w:p>
        </w:tc>
        <w:tc>
          <w:tcPr>
            <w:tcW w:w="979" w:type="dxa"/>
          </w:tcPr>
          <w:p w14:paraId="74E9BF4B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465C9895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Pie</w:t>
            </w:r>
          </w:p>
        </w:tc>
        <w:tc>
          <w:tcPr>
            <w:tcW w:w="2533" w:type="dxa"/>
          </w:tcPr>
          <w:p w14:paraId="69565B2D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217DB87B" wp14:editId="6F1B0F83">
                  <wp:extent cx="1440000" cy="794739"/>
                  <wp:effectExtent l="0" t="0" r="8255" b="5715"/>
                  <wp:docPr id="13" name="Picture 13" descr="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94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0F4BF64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Shows the size of items that make up a data series</w:t>
            </w:r>
          </w:p>
          <w:p w14:paraId="385F2456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Only shows </w:t>
            </w:r>
            <w:r w:rsidRPr="00461593">
              <w:rPr>
                <w:rFonts w:ascii="Helvetica" w:hAnsi="Helvetica" w:cs="Helvetica"/>
                <w:i/>
              </w:rPr>
              <w:t>one</w:t>
            </w:r>
            <w:r w:rsidRPr="00461593">
              <w:rPr>
                <w:rFonts w:ascii="Helvetica" w:hAnsi="Helvetica" w:cs="Helvetica"/>
              </w:rPr>
              <w:t xml:space="preserve"> data series</w:t>
            </w:r>
          </w:p>
          <w:p w14:paraId="3501DC3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Can be 2D or 3D</w:t>
            </w:r>
          </w:p>
        </w:tc>
        <w:tc>
          <w:tcPr>
            <w:tcW w:w="4772" w:type="dxa"/>
          </w:tcPr>
          <w:p w14:paraId="236B3109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Exploded Pie</w:t>
            </w:r>
            <w:r w:rsidRPr="00461593">
              <w:rPr>
                <w:rFonts w:ascii="Helvetica" w:hAnsi="Helvetica" w:cs="Helvetica"/>
              </w:rPr>
              <w:br/>
              <w:t>Emphasises individual values by separating sections of the chart (2D or 3D).</w:t>
            </w:r>
          </w:p>
          <w:p w14:paraId="6244D912" w14:textId="77777777" w:rsidR="00002795" w:rsidRPr="00461593" w:rsidRDefault="00002795" w:rsidP="0099195B">
            <w:pPr>
              <w:ind w:left="105"/>
              <w:rPr>
                <w:rFonts w:cs="Helvetica"/>
              </w:rPr>
            </w:pPr>
          </w:p>
        </w:tc>
        <w:tc>
          <w:tcPr>
            <w:tcW w:w="3335" w:type="dxa"/>
          </w:tcPr>
          <w:p w14:paraId="0648673A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Useful for emphasising something significant</w:t>
            </w:r>
          </w:p>
          <w:p w14:paraId="22ACCDD3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Use a doughnut chart if you have </w:t>
            </w:r>
            <w:proofErr w:type="gramStart"/>
            <w:r w:rsidRPr="00461593">
              <w:rPr>
                <w:rFonts w:ascii="Helvetica" w:hAnsi="Helvetica" w:cs="Helvetica"/>
              </w:rPr>
              <w:t>multiple-series</w:t>
            </w:r>
            <w:proofErr w:type="gramEnd"/>
            <w:r w:rsidRPr="00461593">
              <w:rPr>
                <w:rFonts w:ascii="Helvetica" w:hAnsi="Helvetica" w:cs="Helvetica"/>
              </w:rPr>
              <w:t xml:space="preserve"> of data to graph</w:t>
            </w:r>
          </w:p>
        </w:tc>
      </w:tr>
      <w:tr w:rsidR="00002795" w:rsidRPr="00461593" w14:paraId="6EA7B056" w14:textId="77777777" w:rsidTr="007772B0">
        <w:tc>
          <w:tcPr>
            <w:tcW w:w="570" w:type="dxa"/>
          </w:tcPr>
          <w:p w14:paraId="51DE5A4F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5A3B74AB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35F7BA82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Pie of pie &amp; Bar of pie</w:t>
            </w:r>
          </w:p>
        </w:tc>
        <w:tc>
          <w:tcPr>
            <w:tcW w:w="2533" w:type="dxa"/>
          </w:tcPr>
          <w:p w14:paraId="7BBAE6C3" w14:textId="77777777" w:rsidR="00002795" w:rsidRPr="00461593" w:rsidRDefault="00002795" w:rsidP="0099195B">
            <w:pPr>
              <w:tabs>
                <w:tab w:val="left" w:pos="1010"/>
              </w:tabs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7C2F03B5" wp14:editId="32AE1EFB">
                  <wp:extent cx="1440000" cy="596662"/>
                  <wp:effectExtent l="0" t="0" r="8255" b="0"/>
                  <wp:docPr id="14" name="Picture 14" descr="Pie chart containing smaller pi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e chart containing smaller pi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9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4C33C95D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Useful for showing sub-sets of data or values too small to be clear on a pie chart</w:t>
            </w:r>
          </w:p>
        </w:tc>
        <w:tc>
          <w:tcPr>
            <w:tcW w:w="4772" w:type="dxa"/>
          </w:tcPr>
          <w:p w14:paraId="79C0DECE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Pie of pie</w:t>
            </w:r>
            <w:r w:rsidRPr="00461593">
              <w:rPr>
                <w:rFonts w:ascii="Helvetica" w:hAnsi="Helvetica" w:cs="Helvetica"/>
              </w:rPr>
              <w:br/>
              <w:t>Specific values are extracted and shown in a second pie chart.  Makes small slices of the main pie chart easier to see or shows subset of data</w:t>
            </w:r>
          </w:p>
          <w:p w14:paraId="773085DC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Bar of Pie</w:t>
            </w:r>
            <w:r w:rsidRPr="00461593">
              <w:rPr>
                <w:rFonts w:ascii="Helvetica" w:hAnsi="Helvetica" w:cs="Helvetica"/>
              </w:rPr>
              <w:br/>
              <w:t>As above by extracted data is used to draw a bar graph</w:t>
            </w:r>
          </w:p>
        </w:tc>
        <w:tc>
          <w:tcPr>
            <w:tcW w:w="3335" w:type="dxa"/>
          </w:tcPr>
          <w:p w14:paraId="1B8C4109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Chose to illustrate a specific point using a subset of data OR if values are too small to be clear on a normal pie chart</w:t>
            </w:r>
          </w:p>
        </w:tc>
      </w:tr>
      <w:tr w:rsidR="00002795" w:rsidRPr="00461593" w14:paraId="1900280F" w14:textId="77777777" w:rsidTr="007772B0">
        <w:tc>
          <w:tcPr>
            <w:tcW w:w="570" w:type="dxa"/>
          </w:tcPr>
          <w:p w14:paraId="3224CAAE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48803D5E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7ABF15EA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Area</w:t>
            </w:r>
          </w:p>
        </w:tc>
        <w:tc>
          <w:tcPr>
            <w:tcW w:w="2533" w:type="dxa"/>
          </w:tcPr>
          <w:p w14:paraId="0FB898E3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5CE75022" wp14:editId="30FA1719">
                  <wp:extent cx="1440000" cy="714651"/>
                  <wp:effectExtent l="0" t="0" r="8255" b="9525"/>
                  <wp:docPr id="15" name="Picture 15" descr="Area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rea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14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7CDFF14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Emphasises magnitude of change over time</w:t>
            </w:r>
          </w:p>
          <w:p w14:paraId="74BF6819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Shows relationship of parts to whole</w:t>
            </w:r>
          </w:p>
        </w:tc>
        <w:tc>
          <w:tcPr>
            <w:tcW w:w="4772" w:type="dxa"/>
          </w:tcPr>
          <w:p w14:paraId="6E096C02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Stacked</w:t>
            </w:r>
            <w:r w:rsidRPr="00461593">
              <w:rPr>
                <w:rFonts w:ascii="Helvetica" w:hAnsi="Helvetica" w:cs="Helvetica"/>
              </w:rPr>
              <w:br/>
              <w:t>Shows relationship of individual items to the whole across categories</w:t>
            </w:r>
          </w:p>
          <w:p w14:paraId="7A817C56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100% stacked</w:t>
            </w:r>
            <w:r w:rsidRPr="00461593">
              <w:rPr>
                <w:rFonts w:ascii="Helvetica" w:hAnsi="Helvetica" w:cs="Helvetica"/>
                <w:b/>
              </w:rPr>
              <w:br/>
            </w:r>
            <w:r w:rsidRPr="00461593">
              <w:rPr>
                <w:rFonts w:ascii="Helvetica" w:hAnsi="Helvetica" w:cs="Helvetica"/>
              </w:rPr>
              <w:t>Compares percentage a data contributes to a total across categories</w:t>
            </w:r>
          </w:p>
        </w:tc>
        <w:tc>
          <w:tcPr>
            <w:tcW w:w="3335" w:type="dxa"/>
          </w:tcPr>
          <w:p w14:paraId="548BF9EF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 to show how the value of a variable changes downstream.</w:t>
            </w:r>
          </w:p>
        </w:tc>
      </w:tr>
      <w:tr w:rsidR="00002795" w:rsidRPr="00461593" w14:paraId="0F2550EA" w14:textId="77777777" w:rsidTr="007772B0">
        <w:tc>
          <w:tcPr>
            <w:tcW w:w="570" w:type="dxa"/>
          </w:tcPr>
          <w:p w14:paraId="360D7FF2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979" w:type="dxa"/>
          </w:tcPr>
          <w:p w14:paraId="3EF23F1B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6E6BC0A1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Cylinder / cone / pyramid</w:t>
            </w:r>
          </w:p>
        </w:tc>
        <w:tc>
          <w:tcPr>
            <w:tcW w:w="2533" w:type="dxa"/>
          </w:tcPr>
          <w:p w14:paraId="36C9C7D1" w14:textId="77777777" w:rsidR="00002795" w:rsidRPr="00461593" w:rsidRDefault="00002795" w:rsidP="0099195B">
            <w:pPr>
              <w:tabs>
                <w:tab w:val="left" w:pos="1833"/>
              </w:tabs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0554DF65" wp14:editId="240AD9D8">
                  <wp:extent cx="1440000" cy="1069138"/>
                  <wp:effectExtent l="0" t="0" r="8255" b="0"/>
                  <wp:docPr id="17" name="Picture 17" descr="3-D column chart with pyramid data mar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-D column chart with pyramid data ma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6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760362FB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A variation of a column or bar chart</w:t>
            </w:r>
          </w:p>
          <w:p w14:paraId="7AF93104" w14:textId="77777777" w:rsidR="00002795" w:rsidRPr="00461593" w:rsidRDefault="00002795" w:rsidP="0099195B">
            <w:pPr>
              <w:pStyle w:val="ListParagraph"/>
              <w:ind w:left="465"/>
              <w:rPr>
                <w:rFonts w:ascii="Helvetica" w:hAnsi="Helvetica" w:cs="Helvetica"/>
              </w:rPr>
            </w:pPr>
          </w:p>
        </w:tc>
        <w:tc>
          <w:tcPr>
            <w:tcW w:w="4772" w:type="dxa"/>
          </w:tcPr>
          <w:p w14:paraId="44DA4DC7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Cylinder</w:t>
            </w:r>
            <w:r w:rsidRPr="00461593">
              <w:rPr>
                <w:rFonts w:ascii="Helvetica" w:hAnsi="Helvetica" w:cs="Helvetica"/>
              </w:rPr>
              <w:br/>
              <w:t>Uses cylinders</w:t>
            </w:r>
          </w:p>
          <w:p w14:paraId="05E6B7B8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Cone</w:t>
            </w:r>
            <w:r w:rsidRPr="00461593">
              <w:rPr>
                <w:rFonts w:ascii="Helvetica" w:hAnsi="Helvetica" w:cs="Helvetica"/>
              </w:rPr>
              <w:br/>
              <w:t>Uses cones</w:t>
            </w:r>
          </w:p>
          <w:p w14:paraId="7F22BAF2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Pyramid</w:t>
            </w:r>
            <w:r w:rsidRPr="00461593">
              <w:rPr>
                <w:rFonts w:ascii="Helvetica" w:hAnsi="Helvetica" w:cs="Helvetica"/>
              </w:rPr>
              <w:br/>
              <w:t>Uses pyramids</w:t>
            </w:r>
          </w:p>
        </w:tc>
        <w:tc>
          <w:tcPr>
            <w:tcW w:w="3335" w:type="dxa"/>
          </w:tcPr>
          <w:p w14:paraId="726AE373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May be appropriate to reflect value being graphed, e.g. sharp things </w:t>
            </w:r>
            <w:r w:rsidRPr="00461593">
              <w:rPr>
                <w:rFonts w:ascii="Helvetica" w:hAnsi="Helvetica" w:cs="Helvetica"/>
              </w:rPr>
              <w:sym w:font="Wingdings" w:char="F0E0"/>
            </w:r>
            <w:r w:rsidRPr="00461593">
              <w:rPr>
                <w:rFonts w:ascii="Helvetica" w:hAnsi="Helvetica" w:cs="Helvetica"/>
              </w:rPr>
              <w:t xml:space="preserve"> pyramids</w:t>
            </w:r>
          </w:p>
          <w:p w14:paraId="09A4B7A1" w14:textId="77777777" w:rsidR="00002795" w:rsidRPr="00461593" w:rsidRDefault="00002795" w:rsidP="000027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Probably unnecessary as doesn’t add anything beyond normal variant.</w:t>
            </w:r>
          </w:p>
        </w:tc>
      </w:tr>
      <w:tr w:rsidR="00002795" w:rsidRPr="00461593" w14:paraId="0C15A255" w14:textId="77777777" w:rsidTr="007772B0">
        <w:tc>
          <w:tcPr>
            <w:tcW w:w="570" w:type="dxa"/>
          </w:tcPr>
          <w:p w14:paraId="259DE80B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35DBA8F7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46EDE3B2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Histogram</w:t>
            </w:r>
          </w:p>
        </w:tc>
        <w:tc>
          <w:tcPr>
            <w:tcW w:w="2533" w:type="dxa"/>
          </w:tcPr>
          <w:p w14:paraId="2F4506F2" w14:textId="77777777" w:rsidR="00002795" w:rsidRPr="00461593" w:rsidRDefault="00002795" w:rsidP="0099195B">
            <w:pPr>
              <w:rPr>
                <w:rFonts w:cs="Helvetica"/>
                <w:noProof/>
                <w:lang w:eastAsia="en-GB"/>
              </w:rPr>
            </w:pPr>
          </w:p>
          <w:p w14:paraId="06283F3E" w14:textId="77777777" w:rsidR="00002795" w:rsidRPr="00461593" w:rsidRDefault="00002795" w:rsidP="0099195B">
            <w:pPr>
              <w:rPr>
                <w:rFonts w:cs="Helvetica"/>
                <w:noProof/>
                <w:lang w:eastAsia="en-GB"/>
              </w:rPr>
            </w:pPr>
          </w:p>
          <w:p w14:paraId="510EF262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lastRenderedPageBreak/>
              <w:drawing>
                <wp:inline distT="0" distB="0" distL="0" distR="0" wp14:anchorId="4F53F721" wp14:editId="633C87A6">
                  <wp:extent cx="1403350" cy="1047520"/>
                  <wp:effectExtent l="0" t="0" r="6350" b="635"/>
                  <wp:docPr id="2" name="Picture 2" descr="The Histogram tool can automatically create a column chart like this o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Histogram tool can automatically create a column chart like this on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7" t="11539" r="1159" b="14231"/>
                          <a:stretch/>
                        </pic:blipFill>
                        <pic:spPr bwMode="auto">
                          <a:xfrm>
                            <a:off x="0" y="0"/>
                            <a:ext cx="1405033" cy="10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457570AB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lastRenderedPageBreak/>
              <w:t>Plots data within specific intervals as a bar graph</w:t>
            </w:r>
          </w:p>
        </w:tc>
        <w:tc>
          <w:tcPr>
            <w:tcW w:w="4772" w:type="dxa"/>
          </w:tcPr>
          <w:p w14:paraId="45702C82" w14:textId="77777777" w:rsidR="00002795" w:rsidRPr="00461593" w:rsidRDefault="00002795" w:rsidP="0099195B">
            <w:pPr>
              <w:pStyle w:val="ListParagraph"/>
              <w:ind w:left="465"/>
              <w:rPr>
                <w:rFonts w:ascii="Helvetica" w:hAnsi="Helvetica" w:cs="Helvetica"/>
              </w:rPr>
            </w:pPr>
          </w:p>
        </w:tc>
        <w:tc>
          <w:tcPr>
            <w:tcW w:w="3335" w:type="dxa"/>
          </w:tcPr>
          <w:p w14:paraId="7B684FA3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May be useful to illustrate bedload size/shape/angularity</w:t>
            </w:r>
          </w:p>
          <w:p w14:paraId="6BC42D4D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Sorts data into bins</w:t>
            </w:r>
          </w:p>
          <w:p w14:paraId="600AE45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May look like a bar chart but isn’t!</w:t>
            </w:r>
          </w:p>
          <w:p w14:paraId="1CE80507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lastRenderedPageBreak/>
              <w:t>A little complicated to set up, then easy to use.</w:t>
            </w:r>
          </w:p>
        </w:tc>
      </w:tr>
      <w:tr w:rsidR="00002795" w:rsidRPr="00461593" w14:paraId="5A0D9DF0" w14:textId="77777777" w:rsidTr="007772B0">
        <w:tc>
          <w:tcPr>
            <w:tcW w:w="570" w:type="dxa"/>
          </w:tcPr>
          <w:p w14:paraId="3501409D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979" w:type="dxa"/>
          </w:tcPr>
          <w:p w14:paraId="0C18A78C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28E0578A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Gantt</w:t>
            </w:r>
          </w:p>
        </w:tc>
        <w:tc>
          <w:tcPr>
            <w:tcW w:w="2533" w:type="dxa"/>
          </w:tcPr>
          <w:p w14:paraId="418B0D05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242CE344" wp14:editId="69177A1F">
                  <wp:extent cx="1440000" cy="1083813"/>
                  <wp:effectExtent l="0" t="0" r="8255" b="2540"/>
                  <wp:docPr id="10" name="Picture 10" descr="Example of a Gantt chart in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ample of a Gantt chart in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0E7F4206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Illustrates a planning timeline</w:t>
            </w:r>
          </w:p>
        </w:tc>
        <w:tc>
          <w:tcPr>
            <w:tcW w:w="4772" w:type="dxa"/>
          </w:tcPr>
          <w:p w14:paraId="4314A56A" w14:textId="77777777" w:rsidR="00002795" w:rsidRPr="00461593" w:rsidRDefault="00002795" w:rsidP="0099195B">
            <w:pPr>
              <w:ind w:left="105"/>
              <w:rPr>
                <w:rFonts w:cs="Helvetica"/>
              </w:rPr>
            </w:pPr>
          </w:p>
        </w:tc>
        <w:tc>
          <w:tcPr>
            <w:tcW w:w="3335" w:type="dxa"/>
          </w:tcPr>
          <w:p w14:paraId="0A1AA70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Shows timeline of project</w:t>
            </w:r>
          </w:p>
          <w:p w14:paraId="3B878BD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Useful to illustrate structure of work in detail</w:t>
            </w:r>
          </w:p>
        </w:tc>
      </w:tr>
      <w:tr w:rsidR="00002795" w:rsidRPr="00461593" w14:paraId="54796522" w14:textId="77777777" w:rsidTr="007772B0">
        <w:tc>
          <w:tcPr>
            <w:tcW w:w="570" w:type="dxa"/>
          </w:tcPr>
          <w:p w14:paraId="5770D54E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979" w:type="dxa"/>
          </w:tcPr>
          <w:p w14:paraId="1EB3F85D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794BD841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Surface</w:t>
            </w:r>
          </w:p>
        </w:tc>
        <w:tc>
          <w:tcPr>
            <w:tcW w:w="2533" w:type="dxa"/>
          </w:tcPr>
          <w:p w14:paraId="6DB438F6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44B4EFF9" wp14:editId="6C66EED5">
                  <wp:extent cx="1440000" cy="819883"/>
                  <wp:effectExtent l="0" t="0" r="8255" b="0"/>
                  <wp:docPr id="3" name="Picture 3" descr="Picture of a formatted surfac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of a formatted surface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1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35FA1F3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Creates topographic map using colour to show similar values.</w:t>
            </w:r>
          </w:p>
        </w:tc>
        <w:tc>
          <w:tcPr>
            <w:tcW w:w="4772" w:type="dxa"/>
          </w:tcPr>
          <w:p w14:paraId="578D5A53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  <w:b/>
              </w:rPr>
            </w:pPr>
            <w:r w:rsidRPr="00461593">
              <w:rPr>
                <w:rFonts w:ascii="Helvetica" w:hAnsi="Helvetica" w:cs="Helvetica"/>
                <w:b/>
              </w:rPr>
              <w:t>3D Surface</w:t>
            </w:r>
            <w:r w:rsidRPr="00461593">
              <w:rPr>
                <w:rFonts w:ascii="Helvetica" w:hAnsi="Helvetica" w:cs="Helvetica"/>
                <w:b/>
              </w:rPr>
              <w:br/>
            </w:r>
            <w:r w:rsidRPr="00461593">
              <w:rPr>
                <w:rFonts w:ascii="Helvetica" w:hAnsi="Helvetica" w:cs="Helvetica"/>
              </w:rPr>
              <w:t>Shows data across two dimensions in a continuous curve.</w:t>
            </w:r>
          </w:p>
          <w:p w14:paraId="64CF02F5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Contour</w:t>
            </w:r>
            <w:r w:rsidRPr="00461593">
              <w:rPr>
                <w:rFonts w:ascii="Helvetica" w:hAnsi="Helvetica" w:cs="Helvetica"/>
              </w:rPr>
              <w:br/>
              <w:t>A surface chart viewed from above.  Colours represent specific ranges of values.</w:t>
            </w:r>
          </w:p>
        </w:tc>
        <w:tc>
          <w:tcPr>
            <w:tcW w:w="3335" w:type="dxa"/>
          </w:tcPr>
          <w:p w14:paraId="74B164EA" w14:textId="77777777" w:rsidR="00002795" w:rsidRPr="00461593" w:rsidRDefault="00002795" w:rsidP="0099195B">
            <w:pPr>
              <w:pStyle w:val="ListParagraph"/>
              <w:ind w:left="465"/>
              <w:rPr>
                <w:rFonts w:ascii="Helvetica" w:hAnsi="Helvetica" w:cs="Helvetica"/>
              </w:rPr>
            </w:pPr>
          </w:p>
        </w:tc>
      </w:tr>
      <w:tr w:rsidR="00002795" w:rsidRPr="00461593" w14:paraId="0B73E29F" w14:textId="77777777" w:rsidTr="007772B0">
        <w:tc>
          <w:tcPr>
            <w:tcW w:w="570" w:type="dxa"/>
          </w:tcPr>
          <w:p w14:paraId="5029BA91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6BE7381F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2060E93C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Stock</w:t>
            </w:r>
          </w:p>
        </w:tc>
        <w:tc>
          <w:tcPr>
            <w:tcW w:w="2533" w:type="dxa"/>
          </w:tcPr>
          <w:p w14:paraId="40E072E5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43E5573E" wp14:editId="5050B4B9">
                  <wp:extent cx="1440000" cy="876331"/>
                  <wp:effectExtent l="0" t="0" r="8255" b="0"/>
                  <wp:docPr id="4" name="Picture 4" descr="Volume-High-Low_Close Stock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ume-High-Low_Close Stock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87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7DA49BB2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Plots average and range as bars from a point.</w:t>
            </w:r>
          </w:p>
          <w:p w14:paraId="2EF5FA12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4772" w:type="dxa"/>
          </w:tcPr>
          <w:p w14:paraId="2D874880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High-Low-Close (HLC)</w:t>
            </w:r>
            <w:r w:rsidRPr="00461593">
              <w:rPr>
                <w:rFonts w:ascii="Helvetica" w:hAnsi="Helvetica" w:cs="Helvetica"/>
              </w:rPr>
              <w:br/>
              <w:t xml:space="preserve">Needs three series of data, e.g. average/max./min., and will plot these as a point with a bar up to the max. and down to the </w:t>
            </w:r>
            <w:proofErr w:type="gramStart"/>
            <w:r w:rsidRPr="00461593">
              <w:rPr>
                <w:rFonts w:ascii="Helvetica" w:hAnsi="Helvetica" w:cs="Helvetica"/>
              </w:rPr>
              <w:t>min..</w:t>
            </w:r>
            <w:proofErr w:type="gramEnd"/>
          </w:p>
          <w:p w14:paraId="39F526AD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Open-High-Low-Close</w:t>
            </w:r>
            <w:r w:rsidRPr="00461593">
              <w:rPr>
                <w:rFonts w:ascii="Helvetica" w:hAnsi="Helvetica" w:cs="Helvetica"/>
              </w:rPr>
              <w:br/>
              <w:t>N/A</w:t>
            </w:r>
          </w:p>
          <w:p w14:paraId="0CD97BF7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Volume-High-Low-Close (VHLC)</w:t>
            </w:r>
            <w:r w:rsidRPr="00461593">
              <w:rPr>
                <w:rFonts w:ascii="Helvetica" w:hAnsi="Helvetica" w:cs="Helvetica"/>
              </w:rPr>
              <w:br/>
              <w:t>Needs four series of data, e.g. discharge/average/min./max. bedload size.  Will plot discharge as a bar graph in addition to HLC point and bars.</w:t>
            </w:r>
          </w:p>
          <w:p w14:paraId="0E75604A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Volume-Open-High-Low-Close</w:t>
            </w:r>
            <w:r w:rsidRPr="00461593">
              <w:rPr>
                <w:rFonts w:ascii="Helvetica" w:hAnsi="Helvetica" w:cs="Helvetica"/>
              </w:rPr>
              <w:br/>
              <w:t>N/A</w:t>
            </w:r>
          </w:p>
        </w:tc>
        <w:tc>
          <w:tcPr>
            <w:tcW w:w="3335" w:type="dxa"/>
          </w:tcPr>
          <w:p w14:paraId="47FBBB24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Useful to show variation in data at a specific site (VLC)</w:t>
            </w:r>
          </w:p>
          <w:p w14:paraId="1F474021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Can show two variables, including variation of one</w:t>
            </w:r>
          </w:p>
        </w:tc>
      </w:tr>
      <w:tr w:rsidR="00002795" w:rsidRPr="00461593" w14:paraId="4922B64B" w14:textId="77777777" w:rsidTr="007772B0">
        <w:trPr>
          <w:trHeight w:val="1259"/>
        </w:trPr>
        <w:tc>
          <w:tcPr>
            <w:tcW w:w="570" w:type="dxa"/>
          </w:tcPr>
          <w:p w14:paraId="77C99CD0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lastRenderedPageBreak/>
              <w:t>(Y)</w:t>
            </w:r>
          </w:p>
        </w:tc>
        <w:tc>
          <w:tcPr>
            <w:tcW w:w="979" w:type="dxa"/>
          </w:tcPr>
          <w:p w14:paraId="0C91DA77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5276C74B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Bubble</w:t>
            </w:r>
          </w:p>
        </w:tc>
        <w:tc>
          <w:tcPr>
            <w:tcW w:w="2533" w:type="dxa"/>
          </w:tcPr>
          <w:p w14:paraId="31C86DB3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4331F6D2" wp14:editId="6ED6B96B">
                  <wp:extent cx="1440000" cy="881134"/>
                  <wp:effectExtent l="0" t="0" r="8255" b="0"/>
                  <wp:docPr id="5" name="Picture 5" descr="Picture of a Bubble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 of a Bubble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" t="3434" r="1357" b="3863"/>
                          <a:stretch/>
                        </pic:blipFill>
                        <pic:spPr bwMode="auto">
                          <a:xfrm>
                            <a:off x="0" y="0"/>
                            <a:ext cx="1440000" cy="88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7125439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A variation of a scatter chart</w:t>
            </w:r>
          </w:p>
          <w:p w14:paraId="3D9FEB33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Use if you have three data series all containing values (no gaps)</w:t>
            </w:r>
          </w:p>
          <w:p w14:paraId="3B0EE576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Plots data against two axes and by varying size of bubble. </w:t>
            </w:r>
          </w:p>
        </w:tc>
        <w:tc>
          <w:tcPr>
            <w:tcW w:w="4772" w:type="dxa"/>
          </w:tcPr>
          <w:p w14:paraId="4585A2DA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3335" w:type="dxa"/>
          </w:tcPr>
          <w:p w14:paraId="32C56DD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Can do multiple series.</w:t>
            </w:r>
          </w:p>
          <w:p w14:paraId="5B14D455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 xml:space="preserve">Can show </w:t>
            </w:r>
            <w:proofErr w:type="gramStart"/>
            <w:r w:rsidRPr="00461593">
              <w:rPr>
                <w:rFonts w:ascii="Helvetica" w:hAnsi="Helvetica" w:cs="Helvetica"/>
              </w:rPr>
              <w:t>proportionally-sized</w:t>
            </w:r>
            <w:proofErr w:type="gramEnd"/>
            <w:r w:rsidRPr="00461593">
              <w:rPr>
                <w:rFonts w:ascii="Helvetica" w:hAnsi="Helvetica" w:cs="Helvetica"/>
              </w:rPr>
              <w:t xml:space="preserve"> pies &amp; error bars.</w:t>
            </w:r>
          </w:p>
        </w:tc>
      </w:tr>
      <w:tr w:rsidR="00002795" w:rsidRPr="00461593" w14:paraId="1205795D" w14:textId="77777777" w:rsidTr="007772B0">
        <w:tc>
          <w:tcPr>
            <w:tcW w:w="570" w:type="dxa"/>
          </w:tcPr>
          <w:p w14:paraId="53B826EC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(Y)</w:t>
            </w:r>
          </w:p>
        </w:tc>
        <w:tc>
          <w:tcPr>
            <w:tcW w:w="979" w:type="dxa"/>
          </w:tcPr>
          <w:p w14:paraId="5ABA171B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30154BD0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Scatter</w:t>
            </w:r>
          </w:p>
        </w:tc>
        <w:tc>
          <w:tcPr>
            <w:tcW w:w="2533" w:type="dxa"/>
          </w:tcPr>
          <w:p w14:paraId="3C0A3EB5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3E9423A0" wp14:editId="54277E60">
                  <wp:extent cx="1440000" cy="758319"/>
                  <wp:effectExtent l="0" t="0" r="8255" b="3810"/>
                  <wp:docPr id="6" name="Picture 6" descr="Picture of a scatte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cture of a scatter 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" t="2512" r="1585" b="3015"/>
                          <a:stretch/>
                        </pic:blipFill>
                        <pic:spPr bwMode="auto">
                          <a:xfrm>
                            <a:off x="0" y="0"/>
                            <a:ext cx="1440000" cy="7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70147EEA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Similarities between sets of paired or grouped data</w:t>
            </w:r>
          </w:p>
        </w:tc>
        <w:tc>
          <w:tcPr>
            <w:tcW w:w="4772" w:type="dxa"/>
          </w:tcPr>
          <w:p w14:paraId="5D55DD0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Scatter with data points connected by lines</w:t>
            </w:r>
            <w:r w:rsidRPr="00461593">
              <w:rPr>
                <w:rFonts w:ascii="Helvetica" w:hAnsi="Helvetica" w:cs="Helvetica"/>
              </w:rPr>
              <w:br/>
              <w:t>Smoothed or straight lines connect data points</w:t>
            </w:r>
          </w:p>
        </w:tc>
        <w:tc>
          <w:tcPr>
            <w:tcW w:w="3335" w:type="dxa"/>
          </w:tcPr>
          <w:p w14:paraId="420E3A47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Don’t confuse with a line chart in which the data are evenly spaced.</w:t>
            </w:r>
          </w:p>
          <w:p w14:paraId="36DE879E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Can be used to show relationships/pattern/trends</w:t>
            </w:r>
          </w:p>
        </w:tc>
      </w:tr>
      <w:tr w:rsidR="00002795" w:rsidRPr="00461593" w14:paraId="5CB2D5A1" w14:textId="77777777" w:rsidTr="007772B0">
        <w:trPr>
          <w:trHeight w:val="1206"/>
        </w:trPr>
        <w:tc>
          <w:tcPr>
            <w:tcW w:w="570" w:type="dxa"/>
          </w:tcPr>
          <w:p w14:paraId="770DAAC4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979" w:type="dxa"/>
          </w:tcPr>
          <w:p w14:paraId="625D1411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27D7BB8D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Radar</w:t>
            </w:r>
          </w:p>
        </w:tc>
        <w:tc>
          <w:tcPr>
            <w:tcW w:w="2533" w:type="dxa"/>
          </w:tcPr>
          <w:p w14:paraId="1A42CEDE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0A280D22" wp14:editId="3D8C862D">
                  <wp:extent cx="1440000" cy="748069"/>
                  <wp:effectExtent l="0" t="0" r="8255" b="0"/>
                  <wp:docPr id="7" name="Picture 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adar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4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14:paraId="1006C86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Compares aggregate values from several series of data</w:t>
            </w:r>
          </w:p>
          <w:p w14:paraId="6F43FD1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Plots data relative to centre point</w:t>
            </w:r>
          </w:p>
        </w:tc>
        <w:tc>
          <w:tcPr>
            <w:tcW w:w="4772" w:type="dxa"/>
          </w:tcPr>
          <w:p w14:paraId="1E529450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Filled Radar</w:t>
            </w:r>
            <w:r w:rsidRPr="00461593">
              <w:rPr>
                <w:rFonts w:ascii="Helvetica" w:hAnsi="Helvetica" w:cs="Helvetica"/>
              </w:rPr>
              <w:br/>
              <w:t>The area covered by a data series is filed with colour (may make illustration easier or differences more apparent).</w:t>
            </w:r>
          </w:p>
        </w:tc>
        <w:tc>
          <w:tcPr>
            <w:tcW w:w="3335" w:type="dxa"/>
          </w:tcPr>
          <w:p w14:paraId="611072E3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Discursive tool</w:t>
            </w:r>
          </w:p>
          <w:p w14:paraId="4F1466A6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Data must already be processed.</w:t>
            </w:r>
          </w:p>
        </w:tc>
      </w:tr>
      <w:tr w:rsidR="00002795" w:rsidRPr="00461593" w14:paraId="58D398A3" w14:textId="77777777" w:rsidTr="007772B0">
        <w:tc>
          <w:tcPr>
            <w:tcW w:w="570" w:type="dxa"/>
          </w:tcPr>
          <w:p w14:paraId="53BA6DD5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979" w:type="dxa"/>
          </w:tcPr>
          <w:p w14:paraId="3214773F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1139" w:type="dxa"/>
          </w:tcPr>
          <w:p w14:paraId="562F70D2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</w:rPr>
              <w:t>Doughnut</w:t>
            </w:r>
          </w:p>
        </w:tc>
        <w:tc>
          <w:tcPr>
            <w:tcW w:w="2533" w:type="dxa"/>
          </w:tcPr>
          <w:p w14:paraId="75080652" w14:textId="77777777" w:rsidR="00002795" w:rsidRPr="00461593" w:rsidRDefault="00002795" w:rsidP="0099195B">
            <w:pPr>
              <w:rPr>
                <w:rFonts w:cs="Helvetica"/>
              </w:rPr>
            </w:pPr>
            <w:r w:rsidRPr="00461593">
              <w:rPr>
                <w:rFonts w:cs="Helvetica"/>
                <w:noProof/>
                <w:lang w:eastAsia="en-GB"/>
              </w:rPr>
              <w:drawing>
                <wp:inline distT="0" distB="0" distL="0" distR="0" wp14:anchorId="5304485C" wp14:editId="6658CD5B">
                  <wp:extent cx="1440000" cy="690846"/>
                  <wp:effectExtent l="0" t="0" r="8255" b="0"/>
                  <wp:docPr id="8" name="Picture 8" descr="Doughnut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ughnut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7766B" w14:textId="77777777" w:rsidR="00002795" w:rsidRPr="00461593" w:rsidRDefault="00002795" w:rsidP="0099195B">
            <w:pPr>
              <w:rPr>
                <w:rFonts w:cs="Helvetica"/>
              </w:rPr>
            </w:pPr>
          </w:p>
        </w:tc>
        <w:tc>
          <w:tcPr>
            <w:tcW w:w="2286" w:type="dxa"/>
          </w:tcPr>
          <w:p w14:paraId="7DB6BFCF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Shows the relationship for parts of whole by displaying data in rings.</w:t>
            </w:r>
          </w:p>
          <w:p w14:paraId="66E95957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Able to show multiple data series on one graph</w:t>
            </w:r>
          </w:p>
        </w:tc>
        <w:tc>
          <w:tcPr>
            <w:tcW w:w="4772" w:type="dxa"/>
          </w:tcPr>
          <w:p w14:paraId="2115433D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  <w:b/>
              </w:rPr>
              <w:t>Exploded doughnut</w:t>
            </w:r>
            <w:r w:rsidRPr="00461593">
              <w:rPr>
                <w:rFonts w:ascii="Helvetica" w:hAnsi="Helvetica" w:cs="Helvetica"/>
              </w:rPr>
              <w:br/>
              <w:t>Like an exploded pie chart, can draw attention to size of each variable but can show more than one data series</w:t>
            </w:r>
          </w:p>
        </w:tc>
        <w:tc>
          <w:tcPr>
            <w:tcW w:w="3335" w:type="dxa"/>
          </w:tcPr>
          <w:p w14:paraId="47C12C76" w14:textId="77777777" w:rsidR="00002795" w:rsidRPr="00461593" w:rsidRDefault="00002795" w:rsidP="000027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Helvetica" w:hAnsi="Helvetica" w:cs="Helvetica"/>
              </w:rPr>
            </w:pPr>
            <w:r w:rsidRPr="00461593">
              <w:rPr>
                <w:rFonts w:ascii="Helvetica" w:hAnsi="Helvetica" w:cs="Helvetica"/>
              </w:rPr>
              <w:t>A doughnut chart shows several series a data; a pie-chart shows ONE series of data</w:t>
            </w:r>
          </w:p>
        </w:tc>
      </w:tr>
    </w:tbl>
    <w:p w14:paraId="49E3D5DA" w14:textId="77777777" w:rsidR="00905E53" w:rsidRPr="00461593" w:rsidRDefault="00905E53" w:rsidP="00905E53">
      <w:pPr>
        <w:rPr>
          <w:rFonts w:cs="Helvetica"/>
        </w:rPr>
      </w:pPr>
    </w:p>
    <w:sectPr w:rsidR="00905E53" w:rsidRPr="00461593" w:rsidSect="00002795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F3E9" w14:textId="77777777" w:rsidR="00C7730D" w:rsidRDefault="00C7730D" w:rsidP="00AA210A">
      <w:pPr>
        <w:spacing w:after="0" w:line="240" w:lineRule="auto"/>
      </w:pPr>
      <w:r>
        <w:separator/>
      </w:r>
    </w:p>
  </w:endnote>
  <w:endnote w:type="continuationSeparator" w:id="0">
    <w:p w14:paraId="45B2CD76" w14:textId="77777777" w:rsidR="00C7730D" w:rsidRDefault="00C7730D" w:rsidP="00AA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AC7F6" w14:textId="74583968" w:rsidR="00AA210A" w:rsidRDefault="00AA210A" w:rsidP="00AA210A">
    <w:pPr>
      <w:pStyle w:val="Footer"/>
      <w:jc w:val="center"/>
    </w:pPr>
    <w:r>
      <w:rPr>
        <w:noProof/>
      </w:rPr>
      <w:drawing>
        <wp:inline distT="0" distB="0" distL="0" distR="0" wp14:anchorId="48B288CD" wp14:editId="58625B68">
          <wp:extent cx="1739667" cy="493413"/>
          <wp:effectExtent l="0" t="0" r="0" b="1905"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link-Logo-for-Print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94" cy="49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14DE" w14:textId="77777777" w:rsidR="00C7730D" w:rsidRDefault="00C7730D" w:rsidP="00AA210A">
      <w:pPr>
        <w:spacing w:after="0" w:line="240" w:lineRule="auto"/>
      </w:pPr>
      <w:r>
        <w:separator/>
      </w:r>
    </w:p>
  </w:footnote>
  <w:footnote w:type="continuationSeparator" w:id="0">
    <w:p w14:paraId="141C05C1" w14:textId="77777777" w:rsidR="00C7730D" w:rsidRDefault="00C7730D" w:rsidP="00AA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BC0B" w14:textId="32F1E89B" w:rsidR="00AA210A" w:rsidRPr="009E4847" w:rsidRDefault="00AA210A" w:rsidP="009E4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0EDB"/>
    <w:multiLevelType w:val="hybridMultilevel"/>
    <w:tmpl w:val="59C8A8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7DCA"/>
    <w:multiLevelType w:val="hybridMultilevel"/>
    <w:tmpl w:val="142890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E71A8"/>
    <w:multiLevelType w:val="hybridMultilevel"/>
    <w:tmpl w:val="E73ECA68"/>
    <w:lvl w:ilvl="0" w:tplc="7E92186E">
      <w:start w:val="1"/>
      <w:numFmt w:val="bullet"/>
      <w:pStyle w:val="Subheading4"/>
      <w:lvlText w:val=""/>
      <w:lvlJc w:val="left"/>
      <w:pPr>
        <w:ind w:left="144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F45AE4"/>
    <w:multiLevelType w:val="hybridMultilevel"/>
    <w:tmpl w:val="BECE6C1A"/>
    <w:lvl w:ilvl="0" w:tplc="0F36C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5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3"/>
    <w:rsid w:val="00002795"/>
    <w:rsid w:val="00461593"/>
    <w:rsid w:val="004F63E4"/>
    <w:rsid w:val="00656D74"/>
    <w:rsid w:val="006B3E83"/>
    <w:rsid w:val="007772B0"/>
    <w:rsid w:val="007931B5"/>
    <w:rsid w:val="00905E53"/>
    <w:rsid w:val="009E4847"/>
    <w:rsid w:val="00AA210A"/>
    <w:rsid w:val="00B7751C"/>
    <w:rsid w:val="00C144E3"/>
    <w:rsid w:val="00C7730D"/>
    <w:rsid w:val="00D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B2358"/>
  <w15:chartTrackingRefBased/>
  <w15:docId w15:val="{12603C30-7BF3-4377-BD5A-9E53F0C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7931B5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B5"/>
    <w:pPr>
      <w:keepNext/>
      <w:keepLines/>
      <w:spacing w:before="240" w:after="0"/>
      <w:outlineLvl w:val="0"/>
    </w:pPr>
    <w:rPr>
      <w:rFonts w:eastAsiaTheme="majorEastAsia" w:cstheme="majorBidi"/>
      <w:b/>
      <w:color w:val="002596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B5"/>
    <w:pPr>
      <w:keepNext/>
      <w:keepLines/>
      <w:spacing w:before="40" w:after="0"/>
      <w:outlineLvl w:val="1"/>
    </w:pPr>
    <w:rPr>
      <w:rFonts w:eastAsiaTheme="majorEastAsia" w:cstheme="majorBidi"/>
      <w:color w:val="00259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3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1B5"/>
    <w:rPr>
      <w:rFonts w:ascii="Helvetica" w:eastAsiaTheme="majorEastAsia" w:hAnsi="Helvetica" w:cstheme="majorBidi"/>
      <w:b/>
      <w:color w:val="002596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1B5"/>
    <w:rPr>
      <w:rFonts w:ascii="Helvetica" w:eastAsiaTheme="majorEastAsia" w:hAnsi="Helvetica" w:cstheme="majorBidi"/>
      <w:color w:val="002596"/>
      <w:sz w:val="32"/>
      <w:szCs w:val="26"/>
    </w:rPr>
  </w:style>
  <w:style w:type="paragraph" w:styleId="Subtitle">
    <w:name w:val="Subtitle"/>
    <w:aliases w:val="Image captions"/>
    <w:basedOn w:val="Normal"/>
    <w:next w:val="Normal"/>
    <w:link w:val="SubtitleChar"/>
    <w:uiPriority w:val="11"/>
    <w:qFormat/>
    <w:rsid w:val="007931B5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16"/>
    </w:rPr>
  </w:style>
  <w:style w:type="character" w:customStyle="1" w:styleId="SubtitleChar">
    <w:name w:val="Subtitle Char"/>
    <w:aliases w:val="Image captions Char"/>
    <w:basedOn w:val="DefaultParagraphFont"/>
    <w:link w:val="Subtitle"/>
    <w:uiPriority w:val="11"/>
    <w:rsid w:val="007931B5"/>
    <w:rPr>
      <w:rFonts w:ascii="Helvetica" w:eastAsiaTheme="minorEastAsia" w:hAnsi="Helvetica"/>
      <w:i/>
      <w:color w:val="5A5A5A" w:themeColor="text1" w:themeTint="A5"/>
      <w:spacing w:val="15"/>
      <w:sz w:val="16"/>
    </w:rPr>
  </w:style>
  <w:style w:type="character" w:styleId="SubtleEmphasis">
    <w:name w:val="Subtle Emphasis"/>
    <w:aliases w:val="Call outs"/>
    <w:basedOn w:val="DefaultParagraphFont"/>
    <w:uiPriority w:val="19"/>
    <w:qFormat/>
    <w:rsid w:val="007931B5"/>
    <w:rPr>
      <w:rFonts w:ascii="Helvetica" w:hAnsi="Helvetica"/>
      <w:i w:val="0"/>
      <w:iCs/>
      <w:color w:val="002596"/>
      <w:sz w:val="28"/>
    </w:rPr>
  </w:style>
  <w:style w:type="character" w:styleId="Emphasis">
    <w:name w:val="Emphasis"/>
    <w:aliases w:val="Web address"/>
    <w:basedOn w:val="DefaultParagraphFont"/>
    <w:uiPriority w:val="20"/>
    <w:qFormat/>
    <w:rsid w:val="007931B5"/>
    <w:rPr>
      <w:rFonts w:ascii="Helvetica" w:hAnsi="Helvetica"/>
      <w:b/>
      <w:i/>
      <w:iCs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931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31B5"/>
    <w:rPr>
      <w:rFonts w:ascii="Helvetica" w:hAnsi="Helvetica"/>
      <w:i/>
      <w:iCs/>
      <w:color w:val="404040" w:themeColor="text1" w:themeTint="BF"/>
      <w:sz w:val="20"/>
    </w:rPr>
  </w:style>
  <w:style w:type="character" w:styleId="IntenseEmphasis">
    <w:name w:val="Intense Emphasis"/>
    <w:aliases w:val="Standfirst"/>
    <w:basedOn w:val="DefaultParagraphFont"/>
    <w:uiPriority w:val="21"/>
    <w:qFormat/>
    <w:rsid w:val="007931B5"/>
    <w:rPr>
      <w:rFonts w:ascii="Helvetica" w:hAnsi="Helvetica"/>
      <w:b/>
      <w:i/>
      <w:iCs/>
      <w:color w:val="002596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1B5"/>
    <w:rPr>
      <w:rFonts w:asciiTheme="majorHAnsi" w:eastAsiaTheme="majorEastAsia" w:hAnsiTheme="majorHAnsi" w:cstheme="majorBidi"/>
      <w:color w:val="002596"/>
      <w:sz w:val="24"/>
      <w:szCs w:val="24"/>
    </w:rPr>
  </w:style>
  <w:style w:type="character" w:styleId="Strong">
    <w:name w:val="Strong"/>
    <w:aliases w:val="Footnotes"/>
    <w:basedOn w:val="DefaultParagraphFont"/>
    <w:uiPriority w:val="22"/>
    <w:qFormat/>
    <w:rsid w:val="007931B5"/>
    <w:rPr>
      <w:rFonts w:ascii="Helvetica" w:hAnsi="Helvetica"/>
      <w:b w:val="0"/>
      <w:bCs/>
      <w:color w:val="000000" w:themeColor="text1"/>
      <w:sz w:val="12"/>
    </w:rPr>
  </w:style>
  <w:style w:type="paragraph" w:customStyle="1" w:styleId="Subheading4">
    <w:name w:val="Subheading 4"/>
    <w:next w:val="Normal"/>
    <w:qFormat/>
    <w:rsid w:val="00B7751C"/>
    <w:pPr>
      <w:numPr>
        <w:numId w:val="2"/>
      </w:numPr>
    </w:pPr>
    <w:rPr>
      <w:rFonts w:ascii="Helvetica" w:eastAsiaTheme="majorEastAsia" w:hAnsi="Helvetica" w:cstheme="majorBidi"/>
      <w:i/>
      <w:color w:val="000000" w:themeColor="text1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A"/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A2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A"/>
    <w:rPr>
      <w:rFonts w:ascii="Helvetica" w:hAnsi="Helvetica"/>
      <w:sz w:val="20"/>
    </w:rPr>
  </w:style>
  <w:style w:type="table" w:styleId="TableGrid">
    <w:name w:val="Table Grid"/>
    <w:basedOn w:val="TableNormal"/>
    <w:uiPriority w:val="59"/>
    <w:rsid w:val="0000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79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MetLink">
      <a:dk1>
        <a:srgbClr val="000000"/>
      </a:dk1>
      <a:lt1>
        <a:srgbClr val="FFFFFF"/>
      </a:lt1>
      <a:dk2>
        <a:srgbClr val="002596"/>
      </a:dk2>
      <a:lt2>
        <a:srgbClr val="D0CECE"/>
      </a:lt2>
      <a:accent1>
        <a:srgbClr val="502D7F"/>
      </a:accent1>
      <a:accent2>
        <a:srgbClr val="E20177"/>
      </a:accent2>
      <a:accent3>
        <a:srgbClr val="E1CB00"/>
      </a:accent3>
      <a:accent4>
        <a:srgbClr val="34B6E4"/>
      </a:accent4>
      <a:accent5>
        <a:srgbClr val="EF8200"/>
      </a:accent5>
      <a:accent6>
        <a:srgbClr val="BED600"/>
      </a:accent6>
      <a:hlink>
        <a:srgbClr val="002596"/>
      </a:hlink>
      <a:folHlink>
        <a:srgbClr val="0025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Choosing the right graph_v2.docx</Template>
  <TotalTime>4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Bayliss</dc:creator>
  <cp:keywords/>
  <dc:description/>
  <cp:lastModifiedBy>Sylvia Knight</cp:lastModifiedBy>
  <cp:revision>3</cp:revision>
  <dcterms:created xsi:type="dcterms:W3CDTF">2019-06-06T13:54:00Z</dcterms:created>
  <dcterms:modified xsi:type="dcterms:W3CDTF">2019-06-06T13:57:00Z</dcterms:modified>
</cp:coreProperties>
</file>